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0" w:rsidRPr="00B629AE" w:rsidRDefault="005D6B90" w:rsidP="005D6B9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9AE">
        <w:rPr>
          <w:rFonts w:ascii="Times New Roman" w:hAnsi="Times New Roman"/>
          <w:sz w:val="28"/>
          <w:szCs w:val="28"/>
        </w:rPr>
        <w:t>УТВЕРЖДЕНЫ</w:t>
      </w:r>
    </w:p>
    <w:p w:rsidR="005D6B90" w:rsidRPr="00B629AE" w:rsidRDefault="005D6B90" w:rsidP="005D6B9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5D6B90" w:rsidRPr="00B629AE" w:rsidRDefault="005D6B90" w:rsidP="005D6B9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 w:rsidR="00D26BCF"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D26BCF" w:rsidRDefault="00D26BCF" w:rsidP="00D26BCF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642C04">
        <w:rPr>
          <w:rFonts w:ascii="Times New Roman" w:hAnsi="Times New Roman"/>
          <w:sz w:val="28"/>
          <w:szCs w:val="28"/>
        </w:rPr>
        <w:t xml:space="preserve">от 17.02.2014 </w:t>
      </w:r>
      <w:r>
        <w:rPr>
          <w:rFonts w:ascii="Times New Roman" w:hAnsi="Times New Roman"/>
          <w:sz w:val="28"/>
          <w:szCs w:val="28"/>
        </w:rPr>
        <w:t>№</w:t>
      </w:r>
      <w:r w:rsidRPr="00642C04">
        <w:rPr>
          <w:rFonts w:ascii="Times New Roman" w:hAnsi="Times New Roman"/>
          <w:sz w:val="28"/>
          <w:szCs w:val="28"/>
        </w:rPr>
        <w:t xml:space="preserve"> 8-14</w:t>
      </w:r>
    </w:p>
    <w:p w:rsidR="00D26BCF" w:rsidRDefault="00D26BCF" w:rsidP="00D26BCF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департамента</w:t>
      </w:r>
    </w:p>
    <w:p w:rsidR="00D26BCF" w:rsidRDefault="00D26BCF" w:rsidP="00D26BCF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D26BCF" w:rsidRDefault="00D26BCF" w:rsidP="00D26BCF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96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 _______)</w:t>
      </w:r>
    </w:p>
    <w:p w:rsidR="005D6B90" w:rsidRDefault="005D6B90" w:rsidP="005D6B9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5D6B90" w:rsidRPr="00B629AE" w:rsidRDefault="005D6B90" w:rsidP="005D6B90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5D6B90" w:rsidRPr="00E9019A" w:rsidRDefault="005D6B90" w:rsidP="005D6B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019A">
        <w:rPr>
          <w:rFonts w:ascii="Times New Roman" w:hAnsi="Times New Roman"/>
          <w:b/>
          <w:sz w:val="28"/>
          <w:szCs w:val="28"/>
        </w:rPr>
        <w:t>БАЗОВЫЕ ТРЕБОВАНИЯ</w:t>
      </w:r>
    </w:p>
    <w:p w:rsidR="005D6B90" w:rsidRDefault="005D6B90" w:rsidP="005D6B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качеству предоставления иной срочной социальной услуги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Социальная парикмахерская</w:t>
      </w: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в рамках государственной услуги </w:t>
      </w:r>
    </w:p>
    <w:p w:rsidR="005D6B90" w:rsidRDefault="005D6B90" w:rsidP="005D6B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</w:p>
    <w:p w:rsidR="005D6B90" w:rsidRPr="009A3483" w:rsidRDefault="005D6B90" w:rsidP="005D6B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срочных социальных услуг»</w:t>
      </w:r>
    </w:p>
    <w:p w:rsidR="005D6B90" w:rsidRDefault="005D6B90" w:rsidP="005D6B90"/>
    <w:p w:rsidR="005D6B90" w:rsidRPr="00211FF1" w:rsidRDefault="005D6B90" w:rsidP="005D6B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>1. Общие положения</w:t>
      </w:r>
    </w:p>
    <w:p w:rsidR="005D6B90" w:rsidRPr="00211FF1" w:rsidRDefault="005D6B90" w:rsidP="005D6B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6B90" w:rsidRPr="00D66AB5" w:rsidRDefault="005D6B90" w:rsidP="005D6B90">
      <w:pPr>
        <w:pStyle w:val="ConsPlusNormal"/>
        <w:ind w:firstLine="709"/>
        <w:jc w:val="both"/>
      </w:pPr>
      <w:r w:rsidRPr="00211FF1">
        <w:t xml:space="preserve">Получателями </w:t>
      </w:r>
      <w:r w:rsidRPr="00196DF9">
        <w:t>иной срочной социальной услуги «</w:t>
      </w:r>
      <w:r w:rsidRPr="00D66AB5">
        <w:t xml:space="preserve">Социальная </w:t>
      </w:r>
      <w:r>
        <w:t>парикмахерская</w:t>
      </w:r>
      <w:r w:rsidRPr="00196DF9"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>
        <w:t xml:space="preserve"> (далее – социальная услуга) </w:t>
      </w:r>
      <w:r w:rsidRPr="00211FF1">
        <w:t>являются</w:t>
      </w:r>
      <w:r>
        <w:t xml:space="preserve"> граждане пожилого возраста, инвалиды, в том числе дети-инвалиды, </w:t>
      </w:r>
      <w:r w:rsidR="0004411D">
        <w:t xml:space="preserve">члены </w:t>
      </w:r>
      <w:r w:rsidR="0004411D" w:rsidRPr="00546849">
        <w:t>малообеспеченны</w:t>
      </w:r>
      <w:r w:rsidR="0004411D">
        <w:t>х</w:t>
      </w:r>
      <w:r w:rsidR="0004411D" w:rsidRPr="009C187F">
        <w:t xml:space="preserve"> многодетны</w:t>
      </w:r>
      <w:r w:rsidR="0004411D">
        <w:t>х</w:t>
      </w:r>
      <w:r w:rsidR="0004411D" w:rsidRPr="009C187F">
        <w:t xml:space="preserve"> сем</w:t>
      </w:r>
      <w:r w:rsidR="0004411D">
        <w:t>ей</w:t>
      </w:r>
      <w:r w:rsidR="0004411D" w:rsidRPr="00D66AB5">
        <w:t xml:space="preserve"> </w:t>
      </w:r>
      <w:r w:rsidRPr="00D66AB5">
        <w:t>(далее – получатели социальных услуг).</w:t>
      </w:r>
    </w:p>
    <w:p w:rsidR="005D6B90" w:rsidRDefault="005D6B90" w:rsidP="005D6B9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услуга предоставляется поставщиками социальных услуг, имеющими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службу «Социальная </w:t>
      </w:r>
      <w:r w:rsidRPr="005D6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парикмахерская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03308E">
        <w:rPr>
          <w:rFonts w:ascii="Times New Roman" w:hAnsi="Times New Roman"/>
          <w:sz w:val="28"/>
          <w:szCs w:val="28"/>
        </w:rPr>
        <w:t>поставщики социальных услуг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Pr="00211FF1" w:rsidRDefault="005D6B90" w:rsidP="005D6B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2. 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5D6B90" w:rsidRPr="00211FF1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211FF1">
        <w:rPr>
          <w:rFonts w:ascii="Times New Roman" w:hAnsi="Times New Roman"/>
          <w:sz w:val="28"/>
          <w:szCs w:val="28"/>
        </w:rPr>
        <w:t xml:space="preserve"> осуществляется следующими нормативными правовыми актами:</w:t>
      </w:r>
    </w:p>
    <w:p w:rsidR="005D6B90" w:rsidRPr="00211FF1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308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законами: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27 июля 2006 года № 152-ФЗ «О персональных данных»;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года №</w:t>
      </w:r>
      <w:r w:rsidRPr="001C07BA">
        <w:rPr>
          <w:rFonts w:ascii="Times New Roman" w:hAnsi="Times New Roman"/>
          <w:sz w:val="28"/>
          <w:szCs w:val="28"/>
        </w:rPr>
        <w:t xml:space="preserve"> 442-ФЗ </w:t>
      </w:r>
      <w:r>
        <w:rPr>
          <w:rFonts w:ascii="Times New Roman" w:hAnsi="Times New Roman"/>
          <w:sz w:val="28"/>
          <w:szCs w:val="28"/>
        </w:rPr>
        <w:t>«</w:t>
      </w:r>
      <w:r w:rsidRPr="001C07BA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</w:t>
      </w:r>
      <w:r w:rsidRPr="001C07BA">
        <w:rPr>
          <w:rFonts w:ascii="Times New Roman" w:hAnsi="Times New Roman"/>
          <w:sz w:val="28"/>
          <w:szCs w:val="28"/>
        </w:rPr>
        <w:t xml:space="preserve">от </w:t>
      </w:r>
      <w:r w:rsidR="00D96860"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 xml:space="preserve">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</w:r>
      <w:r w:rsidR="00D96860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Интернет</w:t>
      </w:r>
      <w:r w:rsidR="00D96860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592BA5" w:rsidRDefault="00592BA5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BA5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92BA5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18.05.2010 </w:t>
      </w:r>
      <w:r>
        <w:rPr>
          <w:rFonts w:ascii="Times New Roman" w:hAnsi="Times New Roman"/>
          <w:sz w:val="28"/>
          <w:szCs w:val="28"/>
        </w:rPr>
        <w:t>№</w:t>
      </w:r>
      <w:r w:rsidRPr="00592BA5">
        <w:rPr>
          <w:rFonts w:ascii="Times New Roman" w:hAnsi="Times New Roman"/>
          <w:sz w:val="28"/>
          <w:szCs w:val="28"/>
        </w:rPr>
        <w:t xml:space="preserve"> 59 </w:t>
      </w:r>
      <w:r>
        <w:rPr>
          <w:rFonts w:ascii="Times New Roman" w:hAnsi="Times New Roman"/>
          <w:sz w:val="28"/>
          <w:szCs w:val="28"/>
        </w:rPr>
        <w:t>«</w:t>
      </w:r>
      <w:r w:rsidRPr="00592BA5">
        <w:rPr>
          <w:rFonts w:ascii="Times New Roman" w:hAnsi="Times New Roman"/>
          <w:sz w:val="28"/>
          <w:szCs w:val="28"/>
        </w:rPr>
        <w:t>Об утверждении СанПиН 2.1.2.2631-10</w:t>
      </w:r>
      <w:r>
        <w:rPr>
          <w:rFonts w:ascii="Times New Roman" w:hAnsi="Times New Roman"/>
          <w:sz w:val="28"/>
          <w:szCs w:val="28"/>
        </w:rPr>
        <w:t>»</w:t>
      </w:r>
      <w:r w:rsidRPr="00592BA5">
        <w:rPr>
          <w:rFonts w:ascii="Times New Roman" w:hAnsi="Times New Roman"/>
          <w:sz w:val="28"/>
          <w:szCs w:val="28"/>
        </w:rPr>
        <w:t>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Российской Федерации: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28.03.2014 № 159н  «Об утверждении формы заявления о предоставлении социальных услуг»;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17.11.2014 № 886</w:t>
      </w:r>
      <w:r w:rsidR="009E0205">
        <w:rPr>
          <w:rFonts w:ascii="Times New Roman" w:hAnsi="Times New Roman"/>
          <w:sz w:val="28"/>
          <w:szCs w:val="28"/>
        </w:rPr>
        <w:t>н</w:t>
      </w:r>
      <w:r w:rsidRPr="001C07BA">
        <w:rPr>
          <w:rFonts w:ascii="Times New Roman" w:hAnsi="Times New Roman"/>
          <w:sz w:val="28"/>
          <w:szCs w:val="28"/>
        </w:rPr>
        <w:t xml:space="preserve">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Ярославской области: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19 декабря 2008 г. № 65-з «Социальный кодекс Ярославской области»;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16 декабря 2009 г. № 70-з «О наделении органов местного самоуправления государственными полномочиями Ярославской области»;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C07BA">
        <w:rPr>
          <w:rFonts w:ascii="Times New Roman" w:hAnsi="Times New Roman"/>
          <w:sz w:val="28"/>
          <w:szCs w:val="28"/>
        </w:rPr>
        <w:t xml:space="preserve">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постановления</w:t>
      </w:r>
      <w:r>
        <w:rPr>
          <w:rFonts w:ascii="Times New Roman" w:hAnsi="Times New Roman"/>
          <w:sz w:val="28"/>
          <w:szCs w:val="28"/>
        </w:rPr>
        <w:t>ми</w:t>
      </w:r>
      <w:r w:rsidRPr="001C07BA">
        <w:rPr>
          <w:rFonts w:ascii="Times New Roman" w:hAnsi="Times New Roman"/>
          <w:sz w:val="28"/>
          <w:szCs w:val="28"/>
        </w:rPr>
        <w:t xml:space="preserve"> Правительства области: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03.12.2014 № 1249-п «О порядке утверждения тарифов на социальные услуги на основании подушевых нормативов финансирования социальных услуг»;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 xml:space="preserve">от 18.12.2014 № 1335-п  «Об утверждении Порядка предоставления социальных услуг поставщиками социальных услуг и признании утратившим силу постановления Администрации области от 04.04.2005 </w:t>
      </w:r>
      <w:r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>№ 46-а»;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lastRenderedPageBreak/>
        <w:t>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5D6B90" w:rsidRPr="001C07BA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ом</w:t>
      </w:r>
      <w:r w:rsidRPr="001C07BA">
        <w:rPr>
          <w:rFonts w:ascii="Times New Roman" w:hAnsi="Times New Roman"/>
          <w:sz w:val="28"/>
          <w:szCs w:val="28"/>
        </w:rPr>
        <w:t xml:space="preserve"> департамента труда и социальной поддержки</w:t>
      </w:r>
      <w:r>
        <w:rPr>
          <w:rFonts w:ascii="Times New Roman" w:hAnsi="Times New Roman"/>
          <w:sz w:val="28"/>
          <w:szCs w:val="28"/>
        </w:rPr>
        <w:t xml:space="preserve"> населения Ярославской области </w:t>
      </w:r>
      <w:r w:rsidRPr="001C07BA">
        <w:rPr>
          <w:rFonts w:ascii="Times New Roman" w:hAnsi="Times New Roman"/>
          <w:sz w:val="28"/>
          <w:szCs w:val="28"/>
        </w:rPr>
        <w:t>от 28.11.2014 № 60-14 «</w:t>
      </w:r>
      <w:r w:rsidR="00BA793F" w:rsidRPr="00BA793F">
        <w:rPr>
          <w:rFonts w:ascii="Times New Roman" w:hAnsi="Times New Roman"/>
          <w:sz w:val="28"/>
          <w:szCs w:val="28"/>
        </w:rPr>
        <w:t>Об утверждении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Ярославской области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настоящими базовыми требованиями.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Pr="00211FF1" w:rsidRDefault="005D6B90" w:rsidP="005D6B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3. Состав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5D6B90" w:rsidRPr="00211FF1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Pr="00F91609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Социальная услуга</w:t>
      </w:r>
      <w:r w:rsidRPr="00F91609">
        <w:rPr>
          <w:rFonts w:ascii="Times New Roman" w:eastAsiaTheme="minorHAnsi" w:hAnsi="Times New Roman"/>
          <w:sz w:val="28"/>
          <w:szCs w:val="28"/>
        </w:rPr>
        <w:t xml:space="preserve"> включает в себя </w:t>
      </w:r>
      <w:r w:rsidR="00A96DD4" w:rsidRPr="00A96DD4">
        <w:rPr>
          <w:rFonts w:ascii="Times New Roman" w:eastAsiaTheme="minorHAnsi" w:hAnsi="Times New Roman"/>
          <w:sz w:val="28"/>
          <w:szCs w:val="28"/>
        </w:rPr>
        <w:t>предоставление парикмахерских услуг</w:t>
      </w:r>
      <w:r w:rsidRPr="00F91609">
        <w:rPr>
          <w:rFonts w:ascii="Times New Roman" w:eastAsiaTheme="minorHAnsi" w:hAnsi="Times New Roman"/>
          <w:sz w:val="28"/>
          <w:szCs w:val="28"/>
        </w:rPr>
        <w:t>.</w:t>
      </w:r>
    </w:p>
    <w:p w:rsidR="005D6B90" w:rsidRPr="00F91609" w:rsidRDefault="005D6B90" w:rsidP="005D6B90">
      <w:pPr>
        <w:pStyle w:val="14"/>
        <w:rPr>
          <w:lang w:val="ru-RU"/>
        </w:rPr>
      </w:pPr>
    </w:p>
    <w:p w:rsidR="005D6B90" w:rsidRDefault="005D6B90" w:rsidP="005D6B90">
      <w:pPr>
        <w:pStyle w:val="14"/>
        <w:rPr>
          <w:szCs w:val="28"/>
          <w:lang w:val="ru-RU"/>
        </w:rPr>
      </w:pPr>
      <w:r>
        <w:t xml:space="preserve">4. Порядок информирования о </w:t>
      </w:r>
      <w:r>
        <w:rPr>
          <w:lang w:val="ru-RU"/>
        </w:rPr>
        <w:t xml:space="preserve">порядке </w:t>
      </w:r>
      <w:r w:rsidR="00E5413F">
        <w:rPr>
          <w:szCs w:val="28"/>
          <w:lang w:val="ru-RU"/>
        </w:rPr>
        <w:t>пре</w:t>
      </w:r>
      <w:r>
        <w:rPr>
          <w:szCs w:val="28"/>
        </w:rPr>
        <w:t>доставлен</w:t>
      </w:r>
      <w:r>
        <w:rPr>
          <w:szCs w:val="28"/>
          <w:lang w:val="ru-RU"/>
        </w:rPr>
        <w:t>ия</w:t>
      </w:r>
      <w:r>
        <w:rPr>
          <w:szCs w:val="28"/>
        </w:rPr>
        <w:t xml:space="preserve"> социальной услуги</w:t>
      </w:r>
    </w:p>
    <w:p w:rsidR="005D6B90" w:rsidRPr="00E11BA9" w:rsidRDefault="005D6B90" w:rsidP="005D6B90">
      <w:pPr>
        <w:pStyle w:val="14"/>
        <w:rPr>
          <w:szCs w:val="28"/>
          <w:lang w:val="ru-RU"/>
        </w:rPr>
      </w:pPr>
    </w:p>
    <w:p w:rsidR="0003308E" w:rsidRPr="006479A4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9A4">
        <w:rPr>
          <w:rFonts w:ascii="Times New Roman" w:hAnsi="Times New Roman"/>
          <w:sz w:val="28"/>
          <w:szCs w:val="28"/>
        </w:rPr>
        <w:t xml:space="preserve">нформацию о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сведения об адресах, контактных телефонах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можно получить в органах социальной защиты населения муниципальных образований области</w:t>
      </w:r>
      <w:r>
        <w:rPr>
          <w:rFonts w:ascii="Times New Roman" w:hAnsi="Times New Roman"/>
          <w:sz w:val="28"/>
          <w:szCs w:val="28"/>
        </w:rPr>
        <w:t xml:space="preserve"> (далее – органы социальной защиты населения)</w:t>
      </w:r>
      <w:r w:rsidRPr="006479A4">
        <w:rPr>
          <w:rFonts w:ascii="Times New Roman" w:hAnsi="Times New Roman"/>
          <w:sz w:val="28"/>
          <w:szCs w:val="28"/>
        </w:rPr>
        <w:t xml:space="preserve">, в департаменте труда и социальной поддержки населения Ярославской области (далее – департамент), </w:t>
      </w:r>
      <w:r>
        <w:rPr>
          <w:rFonts w:ascii="Times New Roman" w:hAnsi="Times New Roman"/>
          <w:sz w:val="28"/>
          <w:szCs w:val="28"/>
        </w:rPr>
        <w:t xml:space="preserve">у поставщиков социальных услуг, </w:t>
      </w:r>
      <w:r w:rsidRPr="006479A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</w:t>
      </w:r>
      <w:r w:rsidR="00D96860" w:rsidRPr="006479A4">
        <w:rPr>
          <w:rFonts w:ascii="Times New Roman" w:hAnsi="Times New Roman"/>
          <w:sz w:val="28"/>
          <w:szCs w:val="28"/>
        </w:rPr>
        <w:t xml:space="preserve">на странице департамента </w:t>
      </w:r>
      <w:r w:rsidRPr="006479A4">
        <w:rPr>
          <w:rFonts w:ascii="Times New Roman" w:hAnsi="Times New Roman"/>
          <w:sz w:val="28"/>
          <w:szCs w:val="28"/>
        </w:rPr>
        <w:t xml:space="preserve">на официальном портале органов государственной власти Ярославской области по адресу: http://www.yarregion.ru/depts/dtspn/default.aspx, на официальных сайтах </w:t>
      </w:r>
      <w:r w:rsidR="00341DF0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. </w:t>
      </w:r>
    </w:p>
    <w:p w:rsidR="0003308E" w:rsidRPr="006479A4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Информирование получателей социальных услуг о процедуре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 осуществляется путем 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в местах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08E" w:rsidRPr="006479A4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Информация, размещаемая на странице департамента на официальном портале органов государственной власти Ярославской области 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6479A4">
        <w:rPr>
          <w:rFonts w:ascii="Times New Roman" w:hAnsi="Times New Roman"/>
          <w:sz w:val="28"/>
          <w:szCs w:val="28"/>
        </w:rPr>
        <w:t>органов социальной защиты населения, обновляется по мере изменения действующего законодательства.</w:t>
      </w:r>
    </w:p>
    <w:p w:rsidR="0003308E" w:rsidRPr="006479A4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lastRenderedPageBreak/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предоставляется в устной (лично и (или) по телефону) и (или) письменной форме.</w:t>
      </w:r>
    </w:p>
    <w:p w:rsidR="0003308E" w:rsidRPr="006479A4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>При устном обращении граждан (лично или по телефону) уполномоченный специалист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дает устный ответ. Если для подготовки ответа требуется дополнительная информация от гражданина, специалист предлагает гражданину направить в департамент</w:t>
      </w:r>
      <w:r>
        <w:rPr>
          <w:rFonts w:ascii="Times New Roman" w:hAnsi="Times New Roman"/>
          <w:sz w:val="28"/>
          <w:szCs w:val="28"/>
        </w:rPr>
        <w:t>, орган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поставщику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="00341DF0">
        <w:rPr>
          <w:rFonts w:ascii="Times New Roman" w:hAnsi="Times New Roman"/>
          <w:sz w:val="28"/>
          <w:szCs w:val="28"/>
        </w:rPr>
        <w:t xml:space="preserve"> </w:t>
      </w:r>
      <w:r w:rsidR="00341DF0" w:rsidRPr="006479A4">
        <w:rPr>
          <w:rFonts w:ascii="Times New Roman" w:hAnsi="Times New Roman"/>
          <w:sz w:val="28"/>
          <w:szCs w:val="28"/>
        </w:rPr>
        <w:t>(его заместителем)</w:t>
      </w:r>
      <w:r w:rsidRPr="006479A4">
        <w:rPr>
          <w:rFonts w:ascii="Times New Roman" w:hAnsi="Times New Roman"/>
          <w:sz w:val="28"/>
          <w:szCs w:val="28"/>
        </w:rPr>
        <w:t>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</w:p>
    <w:p w:rsidR="0003308E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Ответственным за информирование населения о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услуге является директор (руководитель) </w:t>
      </w:r>
      <w:r>
        <w:rPr>
          <w:rFonts w:ascii="Times New Roman" w:hAnsi="Times New Roman"/>
          <w:sz w:val="28"/>
          <w:szCs w:val="28"/>
        </w:rPr>
        <w:t>поставщика социальных услуг.</w:t>
      </w:r>
    </w:p>
    <w:p w:rsidR="005D6B90" w:rsidRPr="005670FC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Default="005D6B90" w:rsidP="005D6B90">
      <w:pPr>
        <w:pStyle w:val="1400"/>
      </w:pPr>
      <w:r w:rsidRPr="004162C4">
        <w:t xml:space="preserve">5. Порядок </w:t>
      </w:r>
      <w:r w:rsidRPr="004162C4">
        <w:rPr>
          <w:szCs w:val="28"/>
        </w:rPr>
        <w:t>предоставления социальной услуги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0A" w:rsidRDefault="00920D0A" w:rsidP="00961865">
      <w:pPr>
        <w:pStyle w:val="ConsPlusNormal"/>
        <w:ind w:firstLine="709"/>
        <w:jc w:val="both"/>
      </w:pPr>
      <w:r>
        <w:t xml:space="preserve">5.1. Для </w:t>
      </w:r>
      <w:r w:rsidR="0000627D" w:rsidRPr="004162C4">
        <w:t>предоставления социальной услуги</w:t>
      </w:r>
      <w:r w:rsidR="0000627D">
        <w:t xml:space="preserve"> </w:t>
      </w:r>
      <w:r w:rsidR="00C57BE2">
        <w:t>получателям социальных услуг</w:t>
      </w:r>
      <w:r>
        <w:t xml:space="preserve"> необходимо </w:t>
      </w:r>
      <w:r w:rsidR="00C57BE2">
        <w:t xml:space="preserve">предъявить специалисту </w:t>
      </w:r>
      <w:r w:rsidR="0003308E">
        <w:t>поставщика социальных услуг</w:t>
      </w:r>
      <w:r>
        <w:t xml:space="preserve"> один из следующих документов:</w:t>
      </w:r>
    </w:p>
    <w:p w:rsidR="00920D0A" w:rsidRDefault="00920D0A" w:rsidP="00961865">
      <w:pPr>
        <w:pStyle w:val="ConsPlusNormal"/>
        <w:ind w:firstLine="709"/>
        <w:jc w:val="both"/>
      </w:pPr>
      <w:r>
        <w:t>- документ, удостоверяющий личность гражданина,</w:t>
      </w:r>
      <w:r w:rsidR="00177BBB">
        <w:t xml:space="preserve"> 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- справка, свидетельство, удостоверение или иной документ установленного образца, свидетельствующий об отнесении </w:t>
      </w:r>
      <w:r w:rsidR="0003308E">
        <w:t>получателя социальных услуг</w:t>
      </w:r>
      <w:r>
        <w:t xml:space="preserve"> к указанным в </w:t>
      </w:r>
      <w:r w:rsidRPr="00920D0A">
        <w:t>разделе 1</w:t>
      </w:r>
      <w:r>
        <w:t xml:space="preserve"> настоящих базовых требований категориям граждан.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Документы </w:t>
      </w:r>
      <w:r w:rsidR="00C57BE2">
        <w:t>предъявляются</w:t>
      </w:r>
      <w:r>
        <w:t xml:space="preserve"> в подлинниках или в копиях.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5.2. Основаниями для отказа в </w:t>
      </w:r>
      <w:r w:rsidR="00C57BE2" w:rsidRPr="004162C4">
        <w:t>предоставлени</w:t>
      </w:r>
      <w:r w:rsidR="00C57BE2">
        <w:t>и</w:t>
      </w:r>
      <w:r w:rsidR="00C57BE2" w:rsidRPr="004162C4">
        <w:t xml:space="preserve"> социальной услуги</w:t>
      </w:r>
      <w:r w:rsidR="00C57BE2">
        <w:t xml:space="preserve"> </w:t>
      </w:r>
      <w:r>
        <w:t>являются: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- наличие у </w:t>
      </w:r>
      <w:r w:rsidR="00C57BE2">
        <w:t>получателя социальных услуг</w:t>
      </w:r>
      <w:r>
        <w:t xml:space="preserve"> явных признаков инфекционных заболеваний кожи и волос, сыпи неясной этиологии, </w:t>
      </w:r>
      <w:r w:rsidR="008376B8" w:rsidRPr="003353AC">
        <w:t>алкогольного</w:t>
      </w:r>
      <w:r w:rsidR="008376B8">
        <w:t>, наркотического или иного</w:t>
      </w:r>
      <w:r w:rsidR="008376B8" w:rsidRPr="003353AC">
        <w:t xml:space="preserve"> </w:t>
      </w:r>
      <w:r>
        <w:t>опьянения (запах алкоголя, нарушение речи и координации движения, неустойчивость позы);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- отсутствие у </w:t>
      </w:r>
      <w:r w:rsidR="00C57BE2">
        <w:t>получателя социальных услуг</w:t>
      </w:r>
      <w:r>
        <w:t xml:space="preserve"> документов, указанных в </w:t>
      </w:r>
      <w:r w:rsidRPr="00920D0A">
        <w:t>пункте 5.1</w:t>
      </w:r>
      <w:r>
        <w:t xml:space="preserve"> данного раздела настоящих базовых требований.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5.3. Права </w:t>
      </w:r>
      <w:r w:rsidR="00C57BE2">
        <w:t xml:space="preserve">получателя социальных услуг </w:t>
      </w:r>
      <w:r>
        <w:t xml:space="preserve">и </w:t>
      </w:r>
      <w:r w:rsidR="00341DF0">
        <w:t>поставщика социальных услуг</w:t>
      </w:r>
      <w:r>
        <w:t>.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5.3.1. При предоставлении </w:t>
      </w:r>
      <w:r w:rsidR="00C57BE2" w:rsidRPr="004162C4">
        <w:t>социальной услуги</w:t>
      </w:r>
      <w:r>
        <w:t xml:space="preserve"> </w:t>
      </w:r>
      <w:r w:rsidR="00C57BE2">
        <w:t>получатели социальных услуг</w:t>
      </w:r>
      <w:r>
        <w:t xml:space="preserve"> имеют право на:</w:t>
      </w:r>
    </w:p>
    <w:p w:rsidR="00920D0A" w:rsidRDefault="00920D0A" w:rsidP="00961865">
      <w:pPr>
        <w:pStyle w:val="ConsPlusNormal"/>
        <w:ind w:firstLine="709"/>
        <w:jc w:val="both"/>
      </w:pPr>
      <w:r>
        <w:lastRenderedPageBreak/>
        <w:t xml:space="preserve">- получение достоверной и своевременной информации о своих правах и обязанностях, порядке и формах предоставления </w:t>
      </w:r>
      <w:r w:rsidR="00C57BE2" w:rsidRPr="004162C4">
        <w:t>социальной услуги</w:t>
      </w:r>
      <w:r>
        <w:t>;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- конфиденциальность информации личного характера, ставшей известной </w:t>
      </w:r>
      <w:r w:rsidR="009E0205">
        <w:t>специалисту поставщика социальных услуг</w:t>
      </w:r>
      <w:r>
        <w:t xml:space="preserve"> при </w:t>
      </w:r>
      <w:r w:rsidR="00C57BE2">
        <w:t xml:space="preserve">предоставлении </w:t>
      </w:r>
      <w:r w:rsidR="00C57BE2" w:rsidRPr="004162C4">
        <w:t>социальной услуги</w:t>
      </w:r>
      <w:r>
        <w:t>;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- уважительное и гуманное отношение со стороны </w:t>
      </w:r>
      <w:r w:rsidR="00C57BE2">
        <w:t xml:space="preserve">специалистов </w:t>
      </w:r>
      <w:r w:rsidR="009E0205">
        <w:t>поставщика социальных услуг</w:t>
      </w:r>
      <w:r>
        <w:t>;</w:t>
      </w:r>
    </w:p>
    <w:p w:rsidR="00920D0A" w:rsidRDefault="00920D0A" w:rsidP="00961865">
      <w:pPr>
        <w:pStyle w:val="ConsPlusNormal"/>
        <w:ind w:firstLine="709"/>
        <w:jc w:val="both"/>
      </w:pPr>
      <w:r>
        <w:t>- защиту своих прав и законных интересов, в том числе в судебном порядке.</w:t>
      </w:r>
    </w:p>
    <w:p w:rsidR="00920D0A" w:rsidRDefault="00920D0A" w:rsidP="00961865">
      <w:pPr>
        <w:pStyle w:val="ConsPlusNormal"/>
        <w:ind w:firstLine="709"/>
        <w:jc w:val="both"/>
      </w:pPr>
      <w:r>
        <w:t xml:space="preserve">5.3.2. Права </w:t>
      </w:r>
      <w:r w:rsidR="009E0205">
        <w:t>поставщика социальных услуг</w:t>
      </w:r>
      <w:r>
        <w:t xml:space="preserve"> регламентируются нормативными правовыми актами Российской Федерации, Ярославской области и уставом </w:t>
      </w:r>
      <w:r w:rsidR="0003308E">
        <w:t>поставщика социальных услуг</w:t>
      </w:r>
      <w:r>
        <w:t>.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Default="005D6B90" w:rsidP="005D6B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Pr="00177F1F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77F1F">
        <w:rPr>
          <w:rFonts w:ascii="Times New Roman" w:hAnsi="Times New Roman"/>
          <w:sz w:val="28"/>
          <w:szCs w:val="28"/>
        </w:rPr>
        <w:t xml:space="preserve">ребования к организации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177F1F">
        <w:rPr>
          <w:rFonts w:ascii="Times New Roman" w:hAnsi="Times New Roman"/>
          <w:sz w:val="28"/>
          <w:szCs w:val="28"/>
        </w:rPr>
        <w:t xml:space="preserve"> услуги у</w:t>
      </w:r>
      <w:r w:rsidR="00E5413F">
        <w:rPr>
          <w:rFonts w:ascii="Times New Roman" w:hAnsi="Times New Roman"/>
          <w:sz w:val="28"/>
          <w:szCs w:val="28"/>
        </w:rPr>
        <w:t>становл</w:t>
      </w:r>
      <w:r w:rsidRPr="00177F1F">
        <w:rPr>
          <w:rFonts w:ascii="Times New Roman" w:hAnsi="Times New Roman"/>
          <w:sz w:val="28"/>
          <w:szCs w:val="28"/>
        </w:rPr>
        <w:t>ены следующими нормативн</w:t>
      </w:r>
      <w:r w:rsidR="00D73B82">
        <w:rPr>
          <w:rFonts w:ascii="Times New Roman" w:hAnsi="Times New Roman"/>
          <w:sz w:val="28"/>
          <w:szCs w:val="28"/>
        </w:rPr>
        <w:t>ыми</w:t>
      </w:r>
      <w:r w:rsidRPr="00177F1F">
        <w:rPr>
          <w:rFonts w:ascii="Times New Roman" w:hAnsi="Times New Roman"/>
          <w:sz w:val="28"/>
          <w:szCs w:val="28"/>
        </w:rPr>
        <w:t xml:space="preserve"> правовыми актами:</w:t>
      </w:r>
    </w:p>
    <w:p w:rsidR="005D6B90" w:rsidRPr="00177F1F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Правительства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5D6B90" w:rsidRPr="00D6174B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6174B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6174B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области</w:t>
      </w:r>
      <w:r w:rsidRPr="00D6174B">
        <w:rPr>
          <w:rFonts w:ascii="Times New Roman" w:hAnsi="Times New Roman"/>
          <w:sz w:val="28"/>
          <w:szCs w:val="28"/>
        </w:rPr>
        <w:t xml:space="preserve"> от 15.06.2015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6174B">
        <w:rPr>
          <w:rFonts w:ascii="Times New Roman" w:hAnsi="Times New Roman"/>
          <w:sz w:val="28"/>
          <w:szCs w:val="28"/>
        </w:rPr>
        <w:t xml:space="preserve">644-п </w:t>
      </w:r>
      <w:r>
        <w:rPr>
          <w:rFonts w:ascii="Times New Roman" w:hAnsi="Times New Roman"/>
          <w:sz w:val="28"/>
          <w:szCs w:val="28"/>
        </w:rPr>
        <w:t>«</w:t>
      </w:r>
      <w:r w:rsidRPr="00D6174B">
        <w:rPr>
          <w:rFonts w:ascii="Times New Roman" w:hAnsi="Times New Roman"/>
          <w:sz w:val="28"/>
          <w:szCs w:val="28"/>
        </w:rPr>
        <w:t>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настоящими базовыми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Default="005D6B90" w:rsidP="005D6B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процессу</w:t>
      </w:r>
      <w:r w:rsidRPr="0021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5D6B90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BE2" w:rsidRDefault="00C57BE2" w:rsidP="00C57BE2">
      <w:pPr>
        <w:pStyle w:val="ConsPlusNormal"/>
        <w:ind w:firstLine="709"/>
        <w:jc w:val="both"/>
      </w:pPr>
      <w:r>
        <w:t>7.1. П</w:t>
      </w:r>
      <w:r w:rsidRPr="00022B3C">
        <w:t>редоставлени</w:t>
      </w:r>
      <w:r>
        <w:t>е</w:t>
      </w:r>
      <w:r w:rsidRPr="00022B3C">
        <w:t xml:space="preserve"> социальной услуги</w:t>
      </w:r>
      <w:r>
        <w:t xml:space="preserve"> производится в соответствии с перечнем услуг парикмахера, приведенным в </w:t>
      </w:r>
      <w:r w:rsidRPr="00C57BE2">
        <w:t>постановлении</w:t>
      </w:r>
      <w:r>
        <w:t xml:space="preserve"> </w:t>
      </w:r>
      <w:r w:rsidRPr="00D6174B">
        <w:t xml:space="preserve">Правительства </w:t>
      </w:r>
      <w:r>
        <w:t>области</w:t>
      </w:r>
      <w:r w:rsidRPr="00D6174B">
        <w:t xml:space="preserve"> от 15.06.2015 </w:t>
      </w:r>
      <w:r>
        <w:t xml:space="preserve">№ </w:t>
      </w:r>
      <w:r w:rsidRPr="00D6174B">
        <w:t xml:space="preserve">644-п </w:t>
      </w:r>
      <w:r>
        <w:t>«</w:t>
      </w:r>
      <w:r w:rsidRPr="00D6174B">
        <w:t>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</w:t>
      </w:r>
      <w:r>
        <w:t xml:space="preserve">», и с соблюдением графика работы </w:t>
      </w:r>
      <w:r w:rsidR="0003308E">
        <w:t>поставщика социальных услуг</w:t>
      </w:r>
      <w:r>
        <w:t>.</w:t>
      </w:r>
    </w:p>
    <w:p w:rsidR="00C57BE2" w:rsidRDefault="00C57BE2" w:rsidP="00C57BE2">
      <w:pPr>
        <w:pStyle w:val="ConsPlusNormal"/>
        <w:ind w:firstLine="709"/>
        <w:jc w:val="both"/>
      </w:pPr>
      <w:r>
        <w:t>7.2. По факту п</w:t>
      </w:r>
      <w:r w:rsidRPr="00022B3C">
        <w:t>редоставлени</w:t>
      </w:r>
      <w:r>
        <w:t>я</w:t>
      </w:r>
      <w:r w:rsidRPr="00022B3C">
        <w:t xml:space="preserve"> социальной услуги</w:t>
      </w:r>
      <w:r>
        <w:t xml:space="preserve"> получатель социальных услуг должен произвести оплату в соответствии с </w:t>
      </w:r>
      <w:r w:rsidRPr="00C57BE2">
        <w:t>тарифами</w:t>
      </w:r>
      <w:r>
        <w:t xml:space="preserve">, утвержденными постановлением </w:t>
      </w:r>
      <w:r w:rsidRPr="00D6174B">
        <w:t xml:space="preserve">Правительства </w:t>
      </w:r>
      <w:r>
        <w:t>области</w:t>
      </w:r>
      <w:r w:rsidRPr="00D6174B">
        <w:t xml:space="preserve"> от 15.06.2015 </w:t>
      </w:r>
      <w:r>
        <w:br/>
        <w:t xml:space="preserve">№ </w:t>
      </w:r>
      <w:r w:rsidRPr="00D6174B">
        <w:t xml:space="preserve">644-п </w:t>
      </w:r>
      <w:r>
        <w:t>«</w:t>
      </w:r>
      <w:r w:rsidRPr="00D6174B">
        <w:t xml:space="preserve">Об утверждении тарифов на социальные услуги и о признании </w:t>
      </w:r>
      <w:r w:rsidRPr="00D6174B">
        <w:lastRenderedPageBreak/>
        <w:t>утратившими силу и частично утратившими силу отдельных постановлений Администрации области и Правительства области</w:t>
      </w:r>
      <w:r>
        <w:t>».</w:t>
      </w:r>
    </w:p>
    <w:p w:rsidR="00C57BE2" w:rsidRDefault="00C57BE2" w:rsidP="00C57BE2">
      <w:pPr>
        <w:pStyle w:val="ConsPlusNormal"/>
        <w:ind w:firstLine="709"/>
        <w:jc w:val="both"/>
      </w:pPr>
      <w:r>
        <w:t xml:space="preserve">7.3. Прием оплаты за </w:t>
      </w:r>
      <w:r w:rsidR="00165ED4">
        <w:t>п</w:t>
      </w:r>
      <w:r w:rsidR="00165ED4" w:rsidRPr="00022B3C">
        <w:t>редоставлени</w:t>
      </w:r>
      <w:r w:rsidR="00165ED4">
        <w:t>е</w:t>
      </w:r>
      <w:r w:rsidR="00165ED4" w:rsidRPr="00022B3C">
        <w:t xml:space="preserve"> социальной услуги</w:t>
      </w:r>
      <w:r w:rsidR="00165ED4">
        <w:t xml:space="preserve"> </w:t>
      </w:r>
      <w:r>
        <w:t xml:space="preserve">ведется </w:t>
      </w:r>
      <w:r w:rsidR="0003308E">
        <w:t>поставщиком социальных услуг</w:t>
      </w:r>
      <w:r>
        <w:t xml:space="preserve"> наличными денежными средствами через контрольно-кассовые машины или с оформлением приходного ордера (квитанции).</w:t>
      </w:r>
    </w:p>
    <w:p w:rsidR="006B7AB7" w:rsidRDefault="006B7AB7" w:rsidP="00C57BE2">
      <w:pPr>
        <w:pStyle w:val="ConsPlusNormal"/>
        <w:ind w:firstLine="709"/>
        <w:jc w:val="both"/>
      </w:pPr>
    </w:p>
    <w:p w:rsidR="005D6B90" w:rsidRDefault="005D6B90" w:rsidP="005D6B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FF1">
        <w:rPr>
          <w:rFonts w:ascii="Times New Roman" w:hAnsi="Times New Roman"/>
          <w:sz w:val="28"/>
          <w:szCs w:val="28"/>
        </w:rPr>
        <w:t xml:space="preserve">. Требования к результату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5D6B90" w:rsidRPr="00211FF1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B90" w:rsidRPr="00821AFE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AFE">
        <w:rPr>
          <w:rFonts w:ascii="Times New Roman" w:hAnsi="Times New Roman"/>
          <w:sz w:val="28"/>
          <w:szCs w:val="28"/>
          <w:lang w:eastAsia="ru-RU"/>
        </w:rPr>
        <w:t xml:space="preserve">8.1. Непосредственным результатом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Pr="00821AFE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165ED4" w:rsidRPr="00165ED4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(об отказе в предоставлении) </w:t>
      </w:r>
      <w:r w:rsidR="00165ED4">
        <w:rPr>
          <w:rFonts w:ascii="Times New Roman" w:hAnsi="Times New Roman"/>
          <w:sz w:val="28"/>
          <w:szCs w:val="28"/>
          <w:lang w:eastAsia="ru-RU"/>
        </w:rPr>
        <w:t>социальной услуги</w:t>
      </w:r>
      <w:r w:rsidRPr="00821AFE">
        <w:rPr>
          <w:rFonts w:ascii="Times New Roman" w:hAnsi="Times New Roman"/>
          <w:sz w:val="28"/>
          <w:szCs w:val="28"/>
          <w:lang w:eastAsia="ru-RU"/>
        </w:rPr>
        <w:t>.</w:t>
      </w:r>
    </w:p>
    <w:p w:rsidR="005D6B90" w:rsidRPr="00821AFE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AFE">
        <w:rPr>
          <w:rFonts w:ascii="Times New Roman" w:hAnsi="Times New Roman"/>
          <w:sz w:val="28"/>
          <w:szCs w:val="28"/>
          <w:lang w:eastAsia="ru-RU"/>
        </w:rPr>
        <w:t>8.2. Конечным результат</w:t>
      </w:r>
      <w:r w:rsidR="00165ED4">
        <w:rPr>
          <w:rFonts w:ascii="Times New Roman" w:hAnsi="Times New Roman"/>
          <w:sz w:val="28"/>
          <w:szCs w:val="28"/>
          <w:lang w:eastAsia="ru-RU"/>
        </w:rPr>
        <w:t>ом</w:t>
      </w:r>
      <w:r w:rsidRPr="00821A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Pr="00821AFE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165ED4" w:rsidRPr="00165ED4">
        <w:rPr>
          <w:rFonts w:ascii="Times New Roman" w:hAnsi="Times New Roman"/>
          <w:sz w:val="28"/>
          <w:szCs w:val="28"/>
          <w:lang w:eastAsia="ru-RU"/>
        </w:rPr>
        <w:t xml:space="preserve">оказание </w:t>
      </w:r>
      <w:r w:rsidR="00165ED4">
        <w:rPr>
          <w:rFonts w:ascii="Times New Roman" w:hAnsi="Times New Roman"/>
          <w:sz w:val="28"/>
          <w:szCs w:val="28"/>
          <w:lang w:eastAsia="ru-RU"/>
        </w:rPr>
        <w:t xml:space="preserve">получателю социальных услуг </w:t>
      </w:r>
      <w:r w:rsidR="00165ED4" w:rsidRPr="00165ED4">
        <w:rPr>
          <w:rFonts w:ascii="Times New Roman" w:hAnsi="Times New Roman"/>
          <w:sz w:val="28"/>
          <w:szCs w:val="28"/>
          <w:lang w:eastAsia="ru-RU"/>
        </w:rPr>
        <w:t>парикмахерских услуг</w:t>
      </w:r>
      <w:r w:rsidRPr="00821AFE">
        <w:rPr>
          <w:rFonts w:ascii="Times New Roman" w:hAnsi="Times New Roman"/>
          <w:sz w:val="28"/>
          <w:szCs w:val="28"/>
          <w:lang w:eastAsia="ru-RU"/>
        </w:rPr>
        <w:t>.</w:t>
      </w:r>
    </w:p>
    <w:p w:rsidR="0003308E" w:rsidRDefault="0003308E" w:rsidP="005D6B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D6B90" w:rsidRDefault="005D6B90" w:rsidP="005D6B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11FF1">
        <w:rPr>
          <w:rFonts w:ascii="Times New Roman" w:hAnsi="Times New Roman"/>
          <w:sz w:val="28"/>
          <w:szCs w:val="28"/>
        </w:rPr>
        <w:t xml:space="preserve">Цены и </w:t>
      </w:r>
      <w:r>
        <w:rPr>
          <w:rFonts w:ascii="Times New Roman" w:hAnsi="Times New Roman"/>
          <w:sz w:val="28"/>
          <w:szCs w:val="28"/>
        </w:rPr>
        <w:t>тарифы на 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5D6B90" w:rsidRPr="00211FF1" w:rsidRDefault="005D6B90" w:rsidP="005D6B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D6B90" w:rsidRDefault="005D6B90" w:rsidP="005D6B90">
      <w:pPr>
        <w:pStyle w:val="ConsPlusNormal"/>
        <w:ind w:firstLine="709"/>
        <w:jc w:val="both"/>
      </w:pPr>
      <w:r>
        <w:t>Предоставление социальной услуги осуществляется в соответствии с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области».</w:t>
      </w:r>
    </w:p>
    <w:p w:rsidR="00165ED4" w:rsidRDefault="00165ED4" w:rsidP="00165ED4">
      <w:pPr>
        <w:pStyle w:val="ConsPlusNormal"/>
        <w:ind w:firstLine="540"/>
        <w:jc w:val="both"/>
      </w:pPr>
      <w:r>
        <w:t xml:space="preserve">Оплата </w:t>
      </w:r>
      <w:r w:rsidRPr="00022B3C">
        <w:t>социальной услуги</w:t>
      </w:r>
      <w:r>
        <w:t xml:space="preserve"> производится за наличный расчет по факту ее предоставления.</w:t>
      </w:r>
    </w:p>
    <w:p w:rsidR="00165ED4" w:rsidRDefault="00165ED4" w:rsidP="005D6B90">
      <w:pPr>
        <w:pStyle w:val="ConsPlusNormal"/>
        <w:ind w:firstLine="709"/>
        <w:jc w:val="both"/>
      </w:pPr>
    </w:p>
    <w:p w:rsidR="0003308E" w:rsidRPr="00917473" w:rsidRDefault="0003308E" w:rsidP="0003308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17473">
        <w:rPr>
          <w:rFonts w:ascii="Times New Roman" w:hAnsi="Times New Roman"/>
          <w:sz w:val="28"/>
          <w:szCs w:val="28"/>
        </w:rPr>
        <w:t xml:space="preserve">. Порядок обжалования </w:t>
      </w:r>
      <w:r>
        <w:rPr>
          <w:rFonts w:ascii="Times New Roman" w:hAnsi="Times New Roman"/>
          <w:sz w:val="28"/>
          <w:szCs w:val="28"/>
        </w:rPr>
        <w:t>получателем социальных услуг</w:t>
      </w:r>
      <w:r w:rsidRPr="00917473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>(бездействия) поставщика социальных услуг</w:t>
      </w:r>
    </w:p>
    <w:p w:rsidR="0003308E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Г</w:t>
      </w:r>
      <w:r w:rsidRPr="00D45D07">
        <w:rPr>
          <w:rFonts w:ascii="Times New Roman" w:hAnsi="Times New Roman"/>
          <w:sz w:val="28"/>
          <w:szCs w:val="28"/>
        </w:rPr>
        <w:t xml:space="preserve">ражданин может обратиться с жалобой на решения и действия (бездействие)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сотрудника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в том числе в следующих случаях: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требование у гражданина документов, не предусмотренных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приеме у гражданина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D45D07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нормативными правовыми актами Ярославской области</w:t>
      </w:r>
      <w:r>
        <w:rPr>
          <w:rFonts w:ascii="Times New Roman" w:hAnsi="Times New Roman"/>
          <w:sz w:val="28"/>
          <w:szCs w:val="28"/>
        </w:rPr>
        <w:t xml:space="preserve"> и настоящими базовыми требованиями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взимание платы сверх тарифов, утвержденных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lastRenderedPageBreak/>
        <w:t xml:space="preserve">- ненадлежащее качество </w:t>
      </w:r>
      <w:r>
        <w:rPr>
          <w:rFonts w:ascii="Times New Roman" w:hAnsi="Times New Roman"/>
          <w:sz w:val="28"/>
          <w:szCs w:val="28"/>
        </w:rPr>
        <w:t>предоставления 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услуги.</w:t>
      </w:r>
    </w:p>
    <w:p w:rsidR="0003308E" w:rsidRPr="009E1ADA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E1ADA">
        <w:rPr>
          <w:rFonts w:ascii="Times New Roman" w:hAnsi="Times New Roman"/>
          <w:sz w:val="28"/>
          <w:szCs w:val="28"/>
        </w:rPr>
        <w:t>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</w:t>
      </w:r>
      <w:r w:rsidRPr="00D45D07">
        <w:rPr>
          <w:rFonts w:ascii="Times New Roman" w:hAnsi="Times New Roman"/>
          <w:sz w:val="28"/>
          <w:szCs w:val="28"/>
        </w:rPr>
        <w:t xml:space="preserve">Гражданин имеет право обратиться в письменной форме </w:t>
      </w:r>
      <w:r w:rsidR="00E5413F">
        <w:rPr>
          <w:rFonts w:ascii="Times New Roman" w:hAnsi="Times New Roman"/>
          <w:sz w:val="28"/>
          <w:szCs w:val="28"/>
        </w:rPr>
        <w:t>(</w:t>
      </w:r>
      <w:r w:rsidRPr="00D45D07">
        <w:rPr>
          <w:rFonts w:ascii="Times New Roman" w:hAnsi="Times New Roman"/>
          <w:sz w:val="28"/>
          <w:szCs w:val="28"/>
        </w:rPr>
        <w:t>на бумажном носителе</w:t>
      </w:r>
      <w:r w:rsidR="00E5413F">
        <w:rPr>
          <w:rFonts w:ascii="Times New Roman" w:hAnsi="Times New Roman"/>
          <w:sz w:val="28"/>
          <w:szCs w:val="28"/>
        </w:rPr>
        <w:t>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защиты населения (в случае жалобы на качество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 подведомственным муниципальным учреждением социального обслуживания населения Ярославской области), департамент.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Pr="00D45D07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сайта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размещена на официальном портале органов государственной власти Ярославской области, а также может быть принята при личном приеме гражданина.</w:t>
      </w:r>
    </w:p>
    <w:p w:rsidR="006B7AB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10.2.3. </w:t>
      </w:r>
      <w:r w:rsidR="006B7AB7" w:rsidRPr="00D45D07">
        <w:rPr>
          <w:rFonts w:ascii="Times New Roman" w:hAnsi="Times New Roman"/>
          <w:sz w:val="28"/>
          <w:szCs w:val="28"/>
        </w:rPr>
        <w:t xml:space="preserve">Прием жалоб осуществляется </w:t>
      </w:r>
      <w:r w:rsidR="006B7AB7">
        <w:rPr>
          <w:rFonts w:ascii="Times New Roman" w:hAnsi="Times New Roman"/>
          <w:sz w:val="28"/>
          <w:szCs w:val="28"/>
        </w:rPr>
        <w:t>поставщиком социальных услуг</w:t>
      </w:r>
      <w:r w:rsidR="006B7AB7" w:rsidRPr="00D45D07">
        <w:rPr>
          <w:rFonts w:ascii="Times New Roman" w:hAnsi="Times New Roman"/>
          <w:sz w:val="28"/>
          <w:szCs w:val="28"/>
        </w:rPr>
        <w:t xml:space="preserve">, органом социальной защиты населения, департаментом в рабочие дни по адресам, указанным в информации о местах нахождения, режиме работы и контактных телефонах, адресах электронной почты, официальных сайтов в информационно-телекоммуникационной сети «Интернет» </w:t>
      </w:r>
      <w:r w:rsidR="006B7AB7" w:rsidRPr="004D6151">
        <w:rPr>
          <w:rFonts w:ascii="Times New Roman" w:hAnsi="Times New Roman"/>
          <w:sz w:val="28"/>
          <w:szCs w:val="28"/>
        </w:rPr>
        <w:t>поставщиков социальн</w:t>
      </w:r>
      <w:r w:rsidR="006B7AB7">
        <w:rPr>
          <w:rFonts w:ascii="Times New Roman" w:hAnsi="Times New Roman"/>
          <w:sz w:val="28"/>
          <w:szCs w:val="28"/>
        </w:rPr>
        <w:t>ых услуг</w:t>
      </w:r>
      <w:r w:rsidR="006B7AB7" w:rsidRPr="00D45D07">
        <w:rPr>
          <w:rFonts w:ascii="Times New Roman" w:hAnsi="Times New Roman"/>
          <w:sz w:val="28"/>
          <w:szCs w:val="28"/>
        </w:rPr>
        <w:t xml:space="preserve">, </w:t>
      </w:r>
      <w:r w:rsidR="006B7AB7">
        <w:rPr>
          <w:rFonts w:ascii="Times New Roman" w:hAnsi="Times New Roman"/>
          <w:sz w:val="28"/>
          <w:szCs w:val="28"/>
        </w:rPr>
        <w:t xml:space="preserve">приведенной в приложении 1 к настоящим базовым требованиям, </w:t>
      </w:r>
      <w:r w:rsidR="006B7AB7" w:rsidRPr="00D45D07">
        <w:rPr>
          <w:rFonts w:ascii="Times New Roman" w:hAnsi="Times New Roman"/>
          <w:sz w:val="28"/>
          <w:szCs w:val="28"/>
        </w:rPr>
        <w:t>перечне учредител</w:t>
      </w:r>
      <w:r w:rsidR="006B7AB7">
        <w:rPr>
          <w:rFonts w:ascii="Times New Roman" w:hAnsi="Times New Roman"/>
          <w:sz w:val="28"/>
          <w:szCs w:val="28"/>
        </w:rPr>
        <w:t xml:space="preserve">ей поставщиков социальных услуг, приведенном в </w:t>
      </w:r>
      <w:r w:rsidR="006B7AB7" w:rsidRPr="00D45D07">
        <w:rPr>
          <w:rFonts w:ascii="Times New Roman" w:hAnsi="Times New Roman"/>
          <w:sz w:val="28"/>
          <w:szCs w:val="28"/>
        </w:rPr>
        <w:t>приложени</w:t>
      </w:r>
      <w:r w:rsidR="006B7AB7">
        <w:rPr>
          <w:rFonts w:ascii="Times New Roman" w:hAnsi="Times New Roman"/>
          <w:sz w:val="28"/>
          <w:szCs w:val="28"/>
        </w:rPr>
        <w:t>и</w:t>
      </w:r>
      <w:r w:rsidR="006B7AB7" w:rsidRPr="00D45D07">
        <w:rPr>
          <w:rFonts w:ascii="Times New Roman" w:hAnsi="Times New Roman"/>
          <w:sz w:val="28"/>
          <w:szCs w:val="28"/>
        </w:rPr>
        <w:t xml:space="preserve"> </w:t>
      </w:r>
      <w:r w:rsidR="006B7AB7">
        <w:rPr>
          <w:rFonts w:ascii="Times New Roman" w:hAnsi="Times New Roman"/>
          <w:sz w:val="28"/>
          <w:szCs w:val="28"/>
        </w:rPr>
        <w:t>2</w:t>
      </w:r>
      <w:r w:rsidR="006B7AB7" w:rsidRPr="00D45D07">
        <w:rPr>
          <w:rFonts w:ascii="Times New Roman" w:hAnsi="Times New Roman"/>
          <w:sz w:val="28"/>
          <w:szCs w:val="28"/>
        </w:rPr>
        <w:t xml:space="preserve"> к настоящим базовым требованиям.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личный прием граждан проводится 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230FCA">
        <w:rPr>
          <w:rFonts w:ascii="Times New Roman" w:hAnsi="Times New Roman"/>
          <w:sz w:val="28"/>
          <w:szCs w:val="28"/>
        </w:rPr>
        <w:t>поставщик</w:t>
      </w:r>
      <w:r w:rsidR="00D84101">
        <w:rPr>
          <w:rFonts w:ascii="Times New Roman" w:hAnsi="Times New Roman"/>
          <w:sz w:val="28"/>
          <w:szCs w:val="28"/>
        </w:rPr>
        <w:t>а</w:t>
      </w:r>
      <w:r w:rsidR="00230FCA">
        <w:rPr>
          <w:rFonts w:ascii="Times New Roman" w:hAnsi="Times New Roman"/>
          <w:sz w:val="28"/>
          <w:szCs w:val="28"/>
        </w:rPr>
        <w:t xml:space="preserve">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органа социальной защиты населения. График личного приема граждан утверждается руководителем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>, органа социальной защиты населения, размещается на информационном стенде и сайте (странице) поставщика социальных услуг, органа социальной защиты населения.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в департамент личный прием граждан проводится директором департамента и (или) заместителями директора департамента. 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D45D07">
        <w:rPr>
          <w:rFonts w:ascii="Times New Roman" w:hAnsi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Pr="00D45D07">
        <w:rPr>
          <w:rFonts w:ascii="Times New Roman" w:hAnsi="Times New Roman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защиты населения или департамент, подлежит рассмотрению руководителем поставщика социальных услуг, органа социальной защиты населения или директором департамента, </w:t>
      </w:r>
      <w:r w:rsidRPr="00D45D07">
        <w:rPr>
          <w:rFonts w:ascii="Times New Roman" w:hAnsi="Times New Roman"/>
          <w:sz w:val="28"/>
          <w:szCs w:val="28"/>
        </w:rPr>
        <w:lastRenderedPageBreak/>
        <w:t>заместителем директора департамента в течение 15 рабочих дней со дня ее регистрации.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10.2.5. </w:t>
      </w:r>
      <w:r w:rsidRPr="00D45D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D45D07">
        <w:rPr>
          <w:rFonts w:ascii="Times New Roman" w:hAnsi="Times New Roman"/>
          <w:sz w:val="28"/>
          <w:szCs w:val="28"/>
        </w:rPr>
        <w:t>, орган социальной защиты населения или департамент принимает одно из следующих решений: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возврата </w:t>
      </w:r>
      <w:r>
        <w:rPr>
          <w:rFonts w:ascii="Times New Roman" w:hAnsi="Times New Roman"/>
          <w:sz w:val="28"/>
          <w:szCs w:val="28"/>
        </w:rPr>
        <w:t>получателю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 денежных средств, взимание которых не предусмотрено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области», а также в иных формах;</w:t>
      </w:r>
    </w:p>
    <w:p w:rsidR="0003308E" w:rsidRPr="00D45D07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03308E" w:rsidRDefault="0003308E" w:rsidP="000330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10.2.6. </w:t>
      </w:r>
      <w:r w:rsidRPr="00D45D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10.2.5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E5413F">
        <w:rPr>
          <w:rFonts w:ascii="Times New Roman" w:hAnsi="Times New Roman"/>
          <w:sz w:val="28"/>
          <w:szCs w:val="28"/>
        </w:rPr>
        <w:t xml:space="preserve">данного </w:t>
      </w:r>
      <w:r w:rsidRPr="00D45D07">
        <w:rPr>
          <w:rFonts w:ascii="Times New Roman" w:hAnsi="Times New Roman"/>
          <w:sz w:val="28"/>
          <w:szCs w:val="28"/>
        </w:rPr>
        <w:t>пункта</w:t>
      </w:r>
      <w:r w:rsidR="00E5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10</w:t>
      </w:r>
      <w:r w:rsidRPr="00D45D07">
        <w:rPr>
          <w:rFonts w:ascii="Times New Roman" w:hAnsi="Times New Roman"/>
          <w:sz w:val="28"/>
          <w:szCs w:val="28"/>
        </w:rPr>
        <w:t xml:space="preserve"> настоящих базовых требований, гражданину в письменной форме и по его желанию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5D6B90" w:rsidRDefault="005D6B90" w:rsidP="005D6B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D6B90" w:rsidRPr="00211FF1" w:rsidRDefault="005D6B90" w:rsidP="005D6B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4414">
        <w:rPr>
          <w:rFonts w:ascii="Times New Roman" w:hAnsi="Times New Roman"/>
          <w:sz w:val="28"/>
          <w:szCs w:val="28"/>
        </w:rPr>
        <w:t>11. Порядок контроля за соблюдением настоящих базовых требований</w:t>
      </w:r>
    </w:p>
    <w:p w:rsidR="005D6B90" w:rsidRPr="00211FF1" w:rsidRDefault="005D6B90" w:rsidP="005D6B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DD4414">
        <w:rPr>
          <w:rFonts w:ascii="Times New Roman" w:hAnsi="Times New Roman"/>
          <w:sz w:val="28"/>
          <w:szCs w:val="28"/>
        </w:rPr>
        <w:t>Порядок контроля за соблюдением настоящих базовых требований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 w:rsidRPr="00B566EC">
        <w:rPr>
          <w:rFonts w:ascii="Times New Roman" w:hAnsi="Times New Roman"/>
          <w:sz w:val="28"/>
          <w:szCs w:val="28"/>
        </w:rPr>
        <w:t xml:space="preserve">установлен Федеральным законом от 26 декабря 2008 года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экономического развития Российской Федерации от 30.04.2009 № 141 «О реализации положений Федерального закона </w:t>
      </w:r>
      <w:r w:rsidR="006D314A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D314A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 xml:space="preserve">», постановлениями Правительства области от 01.11.2011 </w:t>
      </w:r>
      <w:r w:rsidR="006D314A"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838-п «Об утверждении Порядка осуществления контроля за деятельностью государственного учреждения Ярославской области», от 29.12.2011 № 1199-п «Об осуществлении государственного контроля (надзора)», 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обслуживания», приказами департамента от 19.06.2015 № 29-15 «Об утверждении Административного регламента исполнения государственной функции по осуществлению регионального </w:t>
      </w:r>
      <w:r w:rsidRPr="00B566EC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 в сфере социального обслуживания»,  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области».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Осуществление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со стороны департамента проводится посредством проведения плановой  или внеплановой проверки.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>11.2. Перечень показателей, по которым проводится контроль</w:t>
      </w:r>
      <w:r w:rsidRPr="00B566E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услуги:</w:t>
      </w:r>
    </w:p>
    <w:p w:rsidR="00D07BDE" w:rsidRDefault="00D07BDE" w:rsidP="00D07BDE">
      <w:pPr>
        <w:pStyle w:val="ConsPlusNormal"/>
        <w:ind w:firstLine="709"/>
        <w:jc w:val="both"/>
      </w:pPr>
      <w:r>
        <w:t>- отсутствие обоснованных жалоб на работу персонала поставщика социальных услуг;</w:t>
      </w:r>
    </w:p>
    <w:p w:rsidR="00D07BDE" w:rsidRDefault="00D07BDE" w:rsidP="00D07BDE">
      <w:pPr>
        <w:pStyle w:val="ConsPlusNormal"/>
        <w:ind w:firstLine="709"/>
        <w:jc w:val="both"/>
      </w:pPr>
      <w:r>
        <w:t>- удовлетворенность получателей социальных услуг качеством и уровнем обслуживания;</w:t>
      </w:r>
    </w:p>
    <w:p w:rsidR="00D07BDE" w:rsidRPr="001D34DB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4DB">
        <w:rPr>
          <w:rFonts w:ascii="Times New Roman" w:hAnsi="Times New Roman"/>
          <w:sz w:val="28"/>
          <w:szCs w:val="28"/>
        </w:rPr>
        <w:t>- обеспечение состава, качества и (или) объема (содержания) оказываем</w:t>
      </w:r>
      <w:r>
        <w:rPr>
          <w:rFonts w:ascii="Times New Roman" w:hAnsi="Times New Roman"/>
          <w:sz w:val="28"/>
          <w:szCs w:val="28"/>
        </w:rPr>
        <w:t>ой 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условий, порядка и результатов </w:t>
      </w:r>
      <w:r w:rsidRPr="00B566EC">
        <w:rPr>
          <w:rFonts w:ascii="Times New Roman" w:hAnsi="Times New Roman"/>
          <w:sz w:val="28"/>
          <w:szCs w:val="28"/>
        </w:rPr>
        <w:t>предоставления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определенных в государственном задании, </w:t>
      </w:r>
      <w:r w:rsidRPr="00B566E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</w:t>
      </w:r>
      <w:r w:rsidRPr="00B566EC">
        <w:rPr>
          <w:rFonts w:ascii="Times New Roman" w:hAnsi="Times New Roman"/>
          <w:sz w:val="28"/>
          <w:szCs w:val="28"/>
        </w:rPr>
        <w:t xml:space="preserve">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</w:t>
      </w:r>
      <w:r w:rsidRPr="001D34DB">
        <w:rPr>
          <w:rFonts w:ascii="Times New Roman" w:hAnsi="Times New Roman"/>
          <w:sz w:val="28"/>
          <w:szCs w:val="28"/>
        </w:rPr>
        <w:t>.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Плановая проверка одного и того же </w:t>
      </w:r>
      <w:r>
        <w:rPr>
          <w:rFonts w:ascii="Times New Roman" w:hAnsi="Times New Roman"/>
          <w:sz w:val="28"/>
          <w:szCs w:val="28"/>
        </w:rPr>
        <w:t xml:space="preserve">поставщика социальных услуг проводится не чаще </w:t>
      </w:r>
      <w:r w:rsidRPr="00B566EC">
        <w:rPr>
          <w:rFonts w:ascii="Times New Roman" w:hAnsi="Times New Roman"/>
          <w:sz w:val="28"/>
          <w:szCs w:val="28"/>
        </w:rPr>
        <w:t>1 раза в 3 года.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Основаниями для проведения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в случае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/>
          <w:lang w:eastAsia="ru-RU"/>
        </w:rPr>
        <w:t xml:space="preserve">– </w:t>
      </w:r>
      <w:r w:rsidRPr="00B566EC">
        <w:rPr>
          <w:rFonts w:ascii="Times New Roman" w:hAnsi="Times New Roman"/>
          <w:sz w:val="28"/>
          <w:szCs w:val="28"/>
        </w:rPr>
        <w:t>ежегодные планы проведения плановых проверок, разрабатываемые департаментом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 w:rsidR="00BA4B78">
        <w:rPr>
          <w:rFonts w:ascii="Times New Roman" w:hAnsi="Times New Roman"/>
          <w:sz w:val="28"/>
          <w:szCs w:val="28"/>
        </w:rPr>
        <w:t xml:space="preserve">й Федерации от 30 июня 2010 г. </w:t>
      </w:r>
      <w:r w:rsidRPr="00B566EC">
        <w:rPr>
          <w:rFonts w:ascii="Times New Roman" w:hAnsi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D314A">
        <w:rPr>
          <w:rFonts w:ascii="Times New Roman" w:hAnsi="Times New Roman"/>
          <w:sz w:val="28"/>
          <w:szCs w:val="28"/>
        </w:rPr>
        <w:t>,</w:t>
      </w:r>
      <w:r w:rsidRPr="00B566EC">
        <w:rPr>
          <w:rFonts w:ascii="Times New Roman" w:hAnsi="Times New Roman"/>
          <w:sz w:val="28"/>
          <w:szCs w:val="28"/>
        </w:rPr>
        <w:t xml:space="preserve"> и приказом департамента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в случае внеплановой проверки: 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истечение срока исполнения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ранее выданного предписания об устранении нарушений, выявленных в ходе проверочных мероприятий;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поступление в департамент заявлений граждан, в том числе индивидуальных предпринимателей, юридических лиц, информации от органов  государственной власти, органов местного самоуправления </w:t>
      </w:r>
      <w:r w:rsidRPr="00B566EC">
        <w:rPr>
          <w:rFonts w:ascii="Times New Roman" w:hAnsi="Times New Roman"/>
          <w:sz w:val="28"/>
          <w:szCs w:val="28"/>
        </w:rPr>
        <w:lastRenderedPageBreak/>
        <w:t>муниципальных образований области,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наличие приказа о проведении внеплановой проверки,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Процедуры осуществления контроля за соблюдением базовых требований: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ежеквартально представляет учредителю отчёт об исполнении плана финансово-хозяйственной деятельности, при необходимости проводится корректировка по отдельным статьям плана;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специалисты отделов департамента в соответствии с утвержденным планом-графиком проводят выездные проверки продолжительностью до одного рабочего дня, по итогам которых оформляются справки и акты. 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Результаты контрольных мероприятий учитываются департаментом при решении вопросов: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соответствии результатов деятельности поставщика социальных услуг установленным показателям деятельности и отсутствии выявленных в ходе контрольных мероприятий нарушений;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несоответствии результатов деятельности поставщика социальных услуг установленным показателям деятельности и выявленных в ходе контрольных мероприятий нарушениях, а также определении вопросов дальнейшей деятельности поставщика социальных услуг с учётом оценки степени выполнения установленных показателей деятельности;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сохранении (увеличении, уменьшении) показа</w:t>
      </w:r>
      <w:r>
        <w:rPr>
          <w:rFonts w:ascii="Times New Roman" w:hAnsi="Times New Roman"/>
          <w:sz w:val="28"/>
          <w:szCs w:val="28"/>
        </w:rPr>
        <w:t>телей государственного задания (</w:t>
      </w:r>
      <w:r w:rsidRPr="00B566EC">
        <w:rPr>
          <w:rFonts w:ascii="Times New Roman" w:hAnsi="Times New Roman"/>
          <w:sz w:val="28"/>
          <w:szCs w:val="28"/>
        </w:rPr>
        <w:t>соглашения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области);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перепрофилировании деятельности поставщика социальных услуг, являющегося государственным учреждением;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lastRenderedPageBreak/>
        <w:t>- о реорганизации, изменении типа или ликвидации поставщика социальных услуг, являющегося государственным учреждением;</w:t>
      </w:r>
    </w:p>
    <w:p w:rsidR="00D07BDE" w:rsidRPr="00B566EC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премировании руководителя поставщика социальных услуг, являющегося государственным учреждением;</w:t>
      </w:r>
    </w:p>
    <w:p w:rsidR="00D07BDE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об иных мерах по выявлению причин отклонения фактических значений показателей деятельности от плановых</w:t>
      </w:r>
      <w:r>
        <w:rPr>
          <w:rFonts w:ascii="Times New Roman" w:hAnsi="Times New Roman"/>
          <w:sz w:val="28"/>
          <w:szCs w:val="28"/>
        </w:rPr>
        <w:t>.</w:t>
      </w:r>
    </w:p>
    <w:p w:rsidR="00D07BDE" w:rsidRDefault="00D07BDE" w:rsidP="00D07B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14A" w:rsidRDefault="006D314A" w:rsidP="00D07BDE">
      <w:pPr>
        <w:autoSpaceDE w:val="0"/>
        <w:autoSpaceDN w:val="0"/>
        <w:adjustRightInd w:val="0"/>
        <w:ind w:firstLine="709"/>
        <w:jc w:val="both"/>
        <w:sectPr w:rsidR="006D314A" w:rsidSect="000330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6D314A" w:rsidRDefault="006D314A" w:rsidP="006D314A">
      <w:pPr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6D314A" w:rsidRPr="00542C75" w:rsidRDefault="006D314A" w:rsidP="006D314A">
      <w:pPr>
        <w:autoSpaceDE w:val="0"/>
        <w:autoSpaceDN w:val="0"/>
        <w:adjustRightInd w:val="0"/>
        <w:ind w:left="8789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14A" w:rsidRDefault="006D314A" w:rsidP="006D314A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«Социальн</w:t>
      </w:r>
      <w:r>
        <w:rPr>
          <w:rFonts w:ascii="Times New Roman" w:hAnsi="Times New Roman"/>
          <w:sz w:val="28"/>
          <w:szCs w:val="28"/>
        </w:rPr>
        <w:t>ая парикмахерская</w:t>
      </w:r>
      <w:r w:rsidRPr="00CA5186">
        <w:rPr>
          <w:rFonts w:ascii="Times New Roman" w:hAnsi="Times New Roman"/>
          <w:sz w:val="28"/>
          <w:szCs w:val="28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6D314A" w:rsidRDefault="006D314A" w:rsidP="006D314A">
      <w:pPr>
        <w:contextualSpacing/>
        <w:rPr>
          <w:rFonts w:ascii="Times New Roman" w:hAnsi="Times New Roman"/>
          <w:sz w:val="28"/>
          <w:szCs w:val="28"/>
        </w:rPr>
      </w:pPr>
    </w:p>
    <w:p w:rsidR="006D314A" w:rsidRDefault="006D314A" w:rsidP="006D314A">
      <w:pPr>
        <w:contextualSpacing/>
        <w:rPr>
          <w:rFonts w:ascii="Times New Roman" w:hAnsi="Times New Roman"/>
          <w:sz w:val="28"/>
          <w:szCs w:val="28"/>
        </w:rPr>
      </w:pPr>
    </w:p>
    <w:p w:rsidR="006D314A" w:rsidRPr="001576D3" w:rsidRDefault="006D314A" w:rsidP="006D31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ИНФОРМАЦИЯ</w:t>
      </w:r>
    </w:p>
    <w:p w:rsidR="006D314A" w:rsidRPr="001576D3" w:rsidRDefault="006D314A" w:rsidP="006D31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местах нахождения, режиме работы и контактных телефонах, </w:t>
      </w:r>
    </w:p>
    <w:p w:rsidR="006D314A" w:rsidRPr="001576D3" w:rsidRDefault="006D314A" w:rsidP="006D31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6D314A" w:rsidRDefault="006D314A" w:rsidP="006D314A">
      <w:pPr>
        <w:pStyle w:val="a9"/>
      </w:pPr>
      <w:r>
        <w:t xml:space="preserve">поставщиков </w:t>
      </w:r>
      <w:r w:rsidRPr="00CA5186">
        <w:rPr>
          <w:szCs w:val="28"/>
        </w:rPr>
        <w:t>иной срочной социальной услуги «</w:t>
      </w:r>
      <w:r w:rsidR="00B84FD6" w:rsidRPr="00B84FD6">
        <w:rPr>
          <w:szCs w:val="28"/>
        </w:rPr>
        <w:t>Социальная парикмахерская</w:t>
      </w:r>
      <w:r w:rsidRPr="00CA5186">
        <w:rPr>
          <w:szCs w:val="28"/>
        </w:rPr>
        <w:t xml:space="preserve">» в рамках </w:t>
      </w:r>
      <w:r>
        <w:t xml:space="preserve">государственной услуги </w:t>
      </w:r>
      <w:r w:rsidRPr="00DB18A9">
        <w:t xml:space="preserve">«Предоставление социального обслуживания в </w:t>
      </w:r>
      <w:r>
        <w:t>полу</w:t>
      </w:r>
      <w:r w:rsidRPr="00DB18A9">
        <w:t>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D37FF">
        <w:rPr>
          <w:szCs w:val="28"/>
        </w:rPr>
        <w:t>,</w:t>
      </w:r>
      <w:r>
        <w:rPr>
          <w:szCs w:val="28"/>
        </w:rPr>
        <w:t xml:space="preserve"> </w:t>
      </w:r>
      <w:r w:rsidRPr="00FD37FF">
        <w:rPr>
          <w:szCs w:val="28"/>
        </w:rPr>
        <w:t>срочных социальных услуг</w:t>
      </w:r>
      <w:r w:rsidRPr="00DB18A9"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6"/>
        <w:gridCol w:w="3402"/>
      </w:tblGrid>
      <w:tr w:rsidR="006D314A" w:rsidRPr="0032779F" w:rsidTr="00AD046C">
        <w:tc>
          <w:tcPr>
            <w:tcW w:w="675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поставщика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261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32779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976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Телефоны, адреса электронной почты, официальные сайты в информационно-телекоммуникационной сети «Интернет»</w:t>
            </w:r>
          </w:p>
        </w:tc>
      </w:tr>
    </w:tbl>
    <w:p w:rsidR="006D314A" w:rsidRPr="00D81466" w:rsidRDefault="006D314A" w:rsidP="006D314A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5"/>
        <w:gridCol w:w="3403"/>
      </w:tblGrid>
      <w:tr w:rsidR="006D314A" w:rsidRPr="0032779F" w:rsidTr="00AD046C">
        <w:trPr>
          <w:tblHeader/>
        </w:trPr>
        <w:tc>
          <w:tcPr>
            <w:tcW w:w="675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6D314A" w:rsidRPr="0032779F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3261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150029, г. Ярославль,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Закгейма, д. 22а</w:t>
            </w:r>
          </w:p>
        </w:tc>
        <w:tc>
          <w:tcPr>
            <w:tcW w:w="2975" w:type="dxa"/>
          </w:tcPr>
          <w:p w:rsidR="006D314A" w:rsidRDefault="006D314A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Default="006D314A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до 17.00; пятница: </w:t>
            </w:r>
          </w:p>
          <w:p w:rsidR="006D314A" w:rsidRDefault="006D314A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с 8.00 до 16.00; перерыв с 12.00 </w:t>
            </w:r>
          </w:p>
          <w:p w:rsidR="006D314A" w:rsidRPr="00577307" w:rsidRDefault="006D314A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до 12.48; суб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бота, воскресенье – выходные дни</w:t>
            </w:r>
          </w:p>
        </w:tc>
        <w:tc>
          <w:tcPr>
            <w:tcW w:w="3403" w:type="dxa"/>
          </w:tcPr>
          <w:p w:rsidR="006D314A" w:rsidRPr="00B97F30" w:rsidRDefault="006D314A" w:rsidP="00AD046C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(4852) 74-67-71, </w:t>
            </w:r>
          </w:p>
          <w:p w:rsidR="006D314A" w:rsidRPr="00B97F30" w:rsidRDefault="006D314A" w:rsidP="00AD046C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74-64-42;</w:t>
            </w:r>
          </w:p>
          <w:p w:rsidR="006D314A" w:rsidRPr="00B97F30" w:rsidRDefault="006D314A" w:rsidP="00AD046C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AB56BC">
              <w:rPr>
                <w:rFonts w:ascii="Times New Roman" w:hAnsi="Times New Roman"/>
                <w:sz w:val="28"/>
                <w:szCs w:val="28"/>
                <w:lang w:val="en-US"/>
              </w:rPr>
              <w:t>centerso-zakgeima@yandex.ru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6D314A" w:rsidRPr="00C05E8A" w:rsidRDefault="006D314A" w:rsidP="00AD04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www.centerso.ru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152360, Ярославская область,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Большое Село,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Советская пл., д. 5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  <w:p w:rsidR="006D314A" w:rsidRPr="009524B8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8.00 до 17.00;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6D314A" w:rsidRPr="009524B8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9.00 до 17.00;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6D314A" w:rsidRPr="00621C2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2-10-21,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2-16-07;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kcson2008@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sz w:val="28"/>
                <w:szCs w:val="28"/>
              </w:rPr>
              <w:t>кцсон-большесельский.рф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Борисоглебского муниципального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района «Лада»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152170, Ярославская область,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Борисоглебский,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Транспортная,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31а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8E5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>с 12.00 до 12.48; суббота, воскресенье – выходные дни</w:t>
            </w:r>
          </w:p>
        </w:tc>
        <w:tc>
          <w:tcPr>
            <w:tcW w:w="3403" w:type="dxa"/>
          </w:tcPr>
          <w:p w:rsidR="006D314A" w:rsidRPr="00621C2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(48539) 2-15-61, </w:t>
            </w:r>
          </w:p>
          <w:p w:rsidR="006D314A" w:rsidRPr="00621C2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2-14-63;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kcson-lada@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 w:rsidRPr="008E5210">
              <w:rPr>
                <w:rFonts w:ascii="Times New Roman" w:hAnsi="Times New Roman"/>
                <w:sz w:val="28"/>
                <w:szCs w:val="28"/>
              </w:rPr>
              <w:t>кцсон-лада</w:t>
            </w:r>
            <w:r>
              <w:rPr>
                <w:rFonts w:ascii="Times New Roman" w:hAnsi="Times New Roman"/>
                <w:sz w:val="28"/>
                <w:szCs w:val="28"/>
              </w:rPr>
              <w:t>.рф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  учреждение «Комплексный центр социального обслуживания населения» Брей</w:t>
            </w:r>
            <w:r>
              <w:rPr>
                <w:rFonts w:ascii="Times New Roman" w:hAnsi="Times New Roman"/>
                <w:sz w:val="28"/>
                <w:szCs w:val="28"/>
              </w:rPr>
              <w:t>товского муниципального района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Брейтово,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ул. Красноармейская, 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8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понедельник –  пятница: с 8.42 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до 17.00; перерыв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 13.00 до 14.00; суббота, 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(48545) 2-23-92, </w:t>
            </w:r>
          </w:p>
          <w:p w:rsidR="006D314A" w:rsidRPr="00B97F30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2-15-51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6D314A" w:rsidRPr="00B97F30" w:rsidRDefault="006D314A" w:rsidP="00AD04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breitovo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6D314A" w:rsidRPr="00657088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D81466">
              <w:rPr>
                <w:rFonts w:ascii="Times New Roman" w:hAnsi="Times New Roman"/>
                <w:bCs/>
                <w:sz w:val="28"/>
                <w:szCs w:val="28"/>
              </w:rPr>
              <w:t>http://брейтово-кцсон.рф/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Мышкинского муниципального района «Мышкинский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6D314A" w:rsidRPr="00F76F94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Мышкин,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Никольская, д. 5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пятница: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 с 8.00 до 16.00;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(48544) 2-12-30,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2-80-73;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mkcson@yandex.ru;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кцсон-мышкинский.рф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D314A" w:rsidRPr="00EB0179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Новый Некоуз,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Юбилейная, д. 22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пятница: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14.00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3DB6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2-18-30,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2-12-03;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cso-nekouz@ rambler.ru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кцсон-некоузский.рф</w:t>
            </w:r>
          </w:p>
        </w:tc>
      </w:tr>
      <w:tr w:rsidR="006D314A" w:rsidRPr="0004411D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«Первомайский комплексный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 социального обслуживания населения» </w:t>
            </w:r>
          </w:p>
          <w:p w:rsidR="006D314A" w:rsidRPr="00EB0179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152430, Ярославская область, Первомайский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район, пос. Пречистое,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15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 xml:space="preserve">: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17.00;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13,00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(48549) 2-14-75,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2-28-27,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2-17-71, 2-12-18;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perv-cson@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6D314A" w:rsidRPr="00621C2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.perv-cson.h707.ru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6D314A" w:rsidRPr="00EB0179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 «Надежда»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Ярославская область,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Переславль-Залесский,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Ростовская, д. 42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3-26-95,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3-14-43,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3-19-45;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sekretar@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pereslavl.ru;</w:t>
            </w:r>
          </w:p>
          <w:p w:rsidR="006D314A" w:rsidRPr="0002052E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://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zentrnadeshda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ucoz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6D314A" w:rsidRPr="00A31555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Переславского муниципального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 Ярославская область,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Залесский,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Советская, д. 5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3-19-57,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6-22-02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cso2@pereslavl.ru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E5274">
              <w:rPr>
                <w:rFonts w:ascii="Times New Roman" w:hAnsi="Times New Roman"/>
                <w:sz w:val="28"/>
                <w:szCs w:val="28"/>
              </w:rPr>
              <w:t>kcsopz16mb.tw1.ru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6D314A" w:rsidRPr="007A0FCD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 Ярославской области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Войнова,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26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до 12.48; суббота, </w:t>
            </w:r>
            <w:r w:rsidRPr="00475767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(48546) 2-13-95, </w:t>
            </w:r>
          </w:p>
          <w:p w:rsidR="006D314A" w:rsidRPr="00B97F30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2-14-98,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2-40-15;</w:t>
            </w:r>
          </w:p>
          <w:p w:rsidR="006D314A" w:rsidRPr="00B97F30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kcson77@mail.ru;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http://кцсон-пошехонье.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омплексный центр социального обслуживания населения «Радуга»</w:t>
            </w:r>
          </w:p>
        </w:tc>
        <w:tc>
          <w:tcPr>
            <w:tcW w:w="3261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152150,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Ростов,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55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понедельник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до 16.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; перерыв 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с 12.00 до 12.4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(48536) 6-83-74,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6-45-88;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rostovraduga@ rambler.ru;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центрсоц.рф</w:t>
            </w:r>
          </w:p>
        </w:tc>
      </w:tr>
      <w:tr w:rsidR="006D314A" w:rsidRPr="0004411D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 </w:t>
            </w:r>
          </w:p>
        </w:tc>
        <w:tc>
          <w:tcPr>
            <w:tcW w:w="3261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Волжская Набережная,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195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12.12 </w:t>
            </w:r>
          </w:p>
          <w:p w:rsidR="006D314A" w:rsidRPr="001576D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25-71-16,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21-52-14, 21-51-39;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slujba2000@ yandex.ru;</w:t>
            </w:r>
          </w:p>
          <w:p w:rsidR="006D314A" w:rsidRPr="00621C2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http://kcsonribinsk.dev.</w:t>
            </w:r>
          </w:p>
          <w:p w:rsidR="006D314A" w:rsidRPr="00621C2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mediaweb.ru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«Рыбинский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Братьев Орловых,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  <w:tc>
          <w:tcPr>
            <w:tcW w:w="2975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 8.00 до 16.00;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6D314A" w:rsidRPr="00621C23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21-48-50, </w:t>
            </w:r>
          </w:p>
          <w:p w:rsidR="006D314A" w:rsidRPr="00B97F30" w:rsidRDefault="006D314A" w:rsidP="00AD046C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21-10-85,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21-52-58;</w:t>
            </w:r>
          </w:p>
          <w:p w:rsidR="006D314A" w:rsidRPr="00B97F30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musocsl@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rybadm.ru;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http://rybsoz-sl.ru/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обслуживания населения «Данко» </w:t>
            </w:r>
          </w:p>
        </w:tc>
        <w:tc>
          <w:tcPr>
            <w:tcW w:w="3261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152610,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Углич,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ул. 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</w:tc>
        <w:tc>
          <w:tcPr>
            <w:tcW w:w="2975" w:type="dxa"/>
          </w:tcPr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17.12; пятница: </w:t>
            </w:r>
          </w:p>
          <w:p w:rsidR="006D314A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с 8.00 до 16.12; перерыв с 12.00 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6D314A" w:rsidRPr="007A5EBC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(48532) 5-47-68, </w:t>
            </w:r>
          </w:p>
          <w:p w:rsidR="006D314A" w:rsidRPr="00B97F30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5-49-21,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2-02-52, 5-03-01;</w:t>
            </w:r>
          </w:p>
          <w:p w:rsidR="006D314A" w:rsidRPr="00B97F30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danko@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  <w:lang w:val="en-US"/>
              </w:rPr>
              <w:t>soc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uglich.ru;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670C8">
              <w:rPr>
                <w:rFonts w:ascii="Times New Roman" w:hAnsi="Times New Roman"/>
                <w:sz w:val="28"/>
                <w:szCs w:val="28"/>
              </w:rPr>
              <w:t>danko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uglich</w:t>
            </w:r>
            <w:r w:rsidRPr="00206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Ярославского муниципального района «Золотая осень» 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150522, Ярославская область,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Красные Ткачи,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до 15.40; перерыв </w:t>
            </w:r>
          </w:p>
          <w:p w:rsidR="006D314A" w:rsidRPr="00C539F6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с 12.00 до 12.30; суббота, воскресенье – выходные дни</w:t>
            </w:r>
          </w:p>
        </w:tc>
        <w:tc>
          <w:tcPr>
            <w:tcW w:w="3403" w:type="dxa"/>
          </w:tcPr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94-24-16,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43-82-36, 94-68-01;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cson97@yandex.ru;</w:t>
            </w:r>
          </w:p>
          <w:p w:rsidR="006D314A" w:rsidRPr="00C539F6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http://zolotosen.ru/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6D314A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</w:t>
            </w:r>
          </w:p>
          <w:p w:rsidR="006D314A" w:rsidRPr="00F76F94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населения Заволжского района </w:t>
            </w:r>
          </w:p>
          <w:p w:rsidR="006D314A" w:rsidRPr="00C539F6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150062,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6D314A" w:rsidRPr="00C539F6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Авиаторов,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98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понедельник – четверг: с 8.30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с 8.30 до 16.30; перерыв с 13.00 </w:t>
            </w:r>
          </w:p>
          <w:p w:rsidR="006D314A" w:rsidRPr="00BD6CEE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  <w:tc>
          <w:tcPr>
            <w:tcW w:w="3403" w:type="dxa"/>
          </w:tcPr>
          <w:p w:rsidR="006D314A" w:rsidRPr="00621C23" w:rsidRDefault="006D314A" w:rsidP="00AD046C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72-44-63, </w:t>
            </w:r>
          </w:p>
          <w:p w:rsidR="006D314A" w:rsidRPr="00621C23" w:rsidRDefault="006D314A" w:rsidP="00AD046C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24-27-11, 74-19-34, </w:t>
            </w:r>
          </w:p>
          <w:p w:rsidR="006D314A" w:rsidRPr="00B97F30" w:rsidRDefault="006D314A" w:rsidP="00AD046C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24-35-70, 24-01-21;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zavolgakcson@ yandex.ru;</w:t>
            </w:r>
          </w:p>
          <w:p w:rsidR="006D314A" w:rsidRPr="00C539F6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http://zavolgakcson.ru/</w:t>
            </w:r>
          </w:p>
        </w:tc>
      </w:tr>
      <w:tr w:rsidR="006D314A" w:rsidRPr="004B6C32" w:rsidTr="00AD046C">
        <w:tc>
          <w:tcPr>
            <w:tcW w:w="675" w:type="dxa"/>
          </w:tcPr>
          <w:p w:rsidR="006D314A" w:rsidRPr="004B6C32" w:rsidRDefault="006D314A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6D314A" w:rsidRPr="00EB0179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6D314A" w:rsidRPr="00C539F6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6D314A" w:rsidRPr="00C539F6" w:rsidRDefault="006D314A" w:rsidP="00AD046C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6D314A" w:rsidRPr="00C539F6" w:rsidRDefault="006D314A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Гагарина, д. 32а</w:t>
            </w:r>
          </w:p>
        </w:tc>
        <w:tc>
          <w:tcPr>
            <w:tcW w:w="2975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17.30;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6D314A" w:rsidRPr="0082607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с 8.30 до 16.30;</w:t>
            </w:r>
          </w:p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6D314A" w:rsidRPr="00C539F6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12.48;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 xml:space="preserve">суббота,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 – выходные дни</w:t>
            </w:r>
          </w:p>
        </w:tc>
        <w:tc>
          <w:tcPr>
            <w:tcW w:w="3403" w:type="dxa"/>
          </w:tcPr>
          <w:p w:rsidR="006D314A" w:rsidRPr="00621C23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94-38-13, 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47-10-11, 47-35-06;</w:t>
            </w:r>
          </w:p>
          <w:p w:rsidR="006D314A" w:rsidRPr="00B97F30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ticiana12@mail.ru;</w:t>
            </w:r>
          </w:p>
          <w:p w:rsidR="006D314A" w:rsidRPr="00C539F6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http://мукцсон-яр.рф/</w:t>
            </w:r>
          </w:p>
        </w:tc>
      </w:tr>
    </w:tbl>
    <w:p w:rsidR="00BA793F" w:rsidRDefault="00BA793F" w:rsidP="006D314A">
      <w:pPr>
        <w:sectPr w:rsidR="00BA793F" w:rsidSect="00BA793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2127" w:right="962" w:bottom="850" w:left="1134" w:header="708" w:footer="708" w:gutter="0"/>
          <w:pgNumType w:start="1"/>
          <w:cols w:space="708"/>
          <w:titlePg/>
          <w:docGrid w:linePitch="360"/>
        </w:sectPr>
      </w:pPr>
    </w:p>
    <w:p w:rsidR="006D314A" w:rsidRPr="00BA793F" w:rsidRDefault="006D314A" w:rsidP="00BA793F">
      <w:pPr>
        <w:pStyle w:val="af4"/>
        <w:ind w:left="9214"/>
        <w:rPr>
          <w:rFonts w:ascii="Times New Roman" w:hAnsi="Times New Roman"/>
          <w:sz w:val="28"/>
          <w:szCs w:val="28"/>
        </w:rPr>
      </w:pPr>
      <w:r w:rsidRPr="00BA793F"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6D314A" w:rsidRPr="00BA793F" w:rsidRDefault="006D314A" w:rsidP="00BA793F">
      <w:pPr>
        <w:pStyle w:val="af4"/>
        <w:ind w:left="9214"/>
        <w:rPr>
          <w:rFonts w:ascii="Times New Roman" w:hAnsi="Times New Roman"/>
          <w:sz w:val="28"/>
          <w:szCs w:val="28"/>
        </w:rPr>
      </w:pPr>
      <w:r w:rsidRPr="00BA793F">
        <w:rPr>
          <w:rFonts w:ascii="Times New Roman" w:hAnsi="Times New Roman"/>
          <w:sz w:val="28"/>
          <w:szCs w:val="28"/>
        </w:rPr>
        <w:t xml:space="preserve">к базовым требованиям </w:t>
      </w:r>
    </w:p>
    <w:p w:rsidR="006D314A" w:rsidRDefault="006D314A" w:rsidP="006D314A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«Социальн</w:t>
      </w:r>
      <w:r>
        <w:rPr>
          <w:rFonts w:ascii="Times New Roman" w:hAnsi="Times New Roman"/>
          <w:sz w:val="28"/>
          <w:szCs w:val="28"/>
        </w:rPr>
        <w:t>ая парикмахерская</w:t>
      </w:r>
      <w:r w:rsidRPr="00CA5186">
        <w:rPr>
          <w:rFonts w:ascii="Times New Roman" w:hAnsi="Times New Roman"/>
          <w:sz w:val="28"/>
          <w:szCs w:val="28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6D314A" w:rsidRPr="00B0617A" w:rsidRDefault="006D314A" w:rsidP="006D314A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D314A" w:rsidRPr="00B0617A" w:rsidRDefault="006D314A" w:rsidP="006D314A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84FD6" w:rsidRPr="00B84FD6" w:rsidRDefault="00B84FD6" w:rsidP="00B84F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FD6">
        <w:rPr>
          <w:rFonts w:ascii="Times New Roman" w:hAnsi="Times New Roman"/>
          <w:b/>
          <w:sz w:val="28"/>
          <w:szCs w:val="28"/>
        </w:rPr>
        <w:t>ИНФОРМАЦИЯ</w:t>
      </w:r>
    </w:p>
    <w:p w:rsidR="00B84FD6" w:rsidRPr="00B84FD6" w:rsidRDefault="00B84FD6" w:rsidP="00B84F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FD6">
        <w:rPr>
          <w:rFonts w:ascii="Times New Roman" w:hAnsi="Times New Roman"/>
          <w:b/>
          <w:sz w:val="28"/>
          <w:szCs w:val="28"/>
        </w:rPr>
        <w:t xml:space="preserve">о местах нахождения, режиме работы и контактных телефонах, </w:t>
      </w:r>
    </w:p>
    <w:p w:rsidR="00B84FD6" w:rsidRPr="00B84FD6" w:rsidRDefault="00B84FD6" w:rsidP="00B84F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FD6">
        <w:rPr>
          <w:rFonts w:ascii="Times New Roman" w:hAnsi="Times New Roman"/>
          <w:b/>
          <w:sz w:val="28"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6D314A" w:rsidRDefault="00B84FD6" w:rsidP="00B84F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учредителей </w:t>
      </w:r>
      <w:r w:rsidRPr="00B84FD6">
        <w:rPr>
          <w:rFonts w:ascii="Times New Roman" w:hAnsi="Times New Roman"/>
          <w:b/>
          <w:sz w:val="28"/>
          <w:szCs w:val="28"/>
        </w:rPr>
        <w:t>поставщиков иной срочной социальной услуги «Социальная парикмахерская»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tbl>
      <w:tblPr>
        <w:tblStyle w:val="ac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3119"/>
        <w:gridCol w:w="4252"/>
      </w:tblGrid>
      <w:tr w:rsidR="006D314A" w:rsidTr="00AD046C">
        <w:tc>
          <w:tcPr>
            <w:tcW w:w="709" w:type="dxa"/>
          </w:tcPr>
          <w:p w:rsidR="006D314A" w:rsidRPr="008232C3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6D314A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D314A" w:rsidRPr="008232C3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04">
              <w:rPr>
                <w:rFonts w:ascii="Times New Roman" w:hAnsi="Times New Roman"/>
                <w:sz w:val="28"/>
                <w:szCs w:val="28"/>
              </w:rPr>
              <w:t>учредител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поставщик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976" w:type="dxa"/>
          </w:tcPr>
          <w:p w:rsidR="006D314A" w:rsidRPr="008232C3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9" w:type="dxa"/>
          </w:tcPr>
          <w:p w:rsidR="006D314A" w:rsidRPr="008232C3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адреса электронной почты,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официальные сайты в информационно-телекоммуникационной сети «Интернет»</w:t>
            </w:r>
          </w:p>
        </w:tc>
        <w:tc>
          <w:tcPr>
            <w:tcW w:w="4252" w:type="dxa"/>
          </w:tcPr>
          <w:p w:rsidR="006D314A" w:rsidRPr="008232C3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</w:tbl>
    <w:p w:rsidR="006D314A" w:rsidRPr="007D1D3E" w:rsidRDefault="006D314A" w:rsidP="006D314A">
      <w:pPr>
        <w:rPr>
          <w:sz w:val="2"/>
          <w:szCs w:val="2"/>
        </w:rPr>
      </w:pPr>
    </w:p>
    <w:tbl>
      <w:tblPr>
        <w:tblStyle w:val="ac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2976"/>
        <w:gridCol w:w="3119"/>
        <w:gridCol w:w="4252"/>
      </w:tblGrid>
      <w:tr w:rsidR="006D314A" w:rsidRPr="009669AF" w:rsidTr="00AD046C">
        <w:trPr>
          <w:tblHeader/>
        </w:trPr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152360, с. Большое Село, пл. Советская,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9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2-21-33,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2-18-86, 2-14-47;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bselo-sobes@ mail.ru;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://большесельский-район.рф/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понедельник: с 8.00 до 17.00; вторник – пятница: с 8.30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152170, пос. Борисоглебский, ул. Транспортная,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31а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(48539) 2-12-99,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2-15-79, 2-12-32;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oszn.borg@ mail.ru; </w:t>
            </w:r>
          </w:p>
          <w:p w:rsidR="006D314A" w:rsidRPr="009669AF" w:rsidRDefault="00423A96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0" w:history="1">
              <w:r w:rsidR="006D314A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http://www.borisogleb.ru</w:t>
              </w:r>
            </w:hyperlink>
            <w:r w:rsidR="006D314A"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Брейтовского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152760, с. Брейтово, ул. Советская, д. 2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(48545) 2-18-13,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2-16-41, 2-12-43,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2-11-54;</w:t>
            </w:r>
          </w:p>
          <w:p w:rsidR="006D314A" w:rsidRPr="00B0617A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soc.breytovo@ region.</w:t>
            </w:r>
            <w:r w:rsidRPr="009669AF">
              <w:rPr>
                <w:lang w:val="en-US"/>
              </w:rPr>
              <w:t xml:space="preserve"> 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adm.yar.ru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9.00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13.00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и труда администрации Мышкинского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152830, г. Мышкин, пл. Успенская, д. 3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(48544) 2-15-48;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uszn.myshkin. adm@ mail.ru;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http://myshkinmr.ru/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13.00; суббота, воскресенье –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Некоузского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152730, с. Новый Некоуз,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23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2-16-76,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2-12-98, 2-11-38;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nekouzskoe-uszn@yandex.ru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152430,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Пречистое,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(48549) 2-19-60,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2-18-73, 2-23-83;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pervomay. oszn@mail.ru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Комсомольская,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3-07-58;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nach@usznt. pereslavl.ru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Переславского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 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21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3-14-33,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6-02-56;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osznmo@ pereslavl.ru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8.15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8.15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16.15;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152850,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Пошехонье,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Набережная реки Пертомки, д. 3а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(48546) 2-18-82;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uszn.posh@ mail.ru 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13.00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152153, г. Ростов, пл.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7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(48536) 6-28-93,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6-29-09;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sobesrostov@ yandex.ru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по социальной защите населения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Рыбинска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тел.: (4855) 28-17-62;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dszn@rybadm.ru;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.Rybinsk.ru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понедельник, среда: 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12.12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Рыбинского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(4855) 22-23-03;</w:t>
            </w:r>
          </w:p>
          <w:p w:rsidR="00BA793F" w:rsidRPr="00BA793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</w:p>
          <w:p w:rsidR="00BA793F" w:rsidRDefault="00BA793F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soc_selo_rybinsk</w:t>
            </w:r>
          </w:p>
          <w:p w:rsidR="00BA793F" w:rsidRPr="00BA793F" w:rsidRDefault="00BA793F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@mail.ru;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http://www.admrmr.ru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152610, г. Углич,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2-я линия Рыбинского шоссе,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(48532) 2-18-34;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uso@socuglich.ru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17.12; пятница: с 8.00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16.12;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150003, г. Ярославль,                    ул. Зои Космодемьянской,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10а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(4852) 32-17-42;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yarsocyr@mail.ru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Департамент по социальной поддержке населения и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охране труда мэрии города Ярославля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150000, г. Ярославль,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Нахимсона, д. 15</w:t>
            </w:r>
          </w:p>
        </w:tc>
        <w:tc>
          <w:tcPr>
            <w:tcW w:w="3119" w:type="dxa"/>
          </w:tcPr>
          <w:p w:rsidR="006D314A" w:rsidRPr="00AE29E7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72-87-53, </w:t>
            </w:r>
          </w:p>
          <w:p w:rsidR="006D314A" w:rsidRPr="00AE29E7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30-52-56;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e-mail: dsz@city-yar.ru;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http://city-yaroslavl.ru/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pStyle w:val="ConsPlusNormal"/>
            </w:pPr>
            <w:r w:rsidRPr="009669AF">
              <w:lastRenderedPageBreak/>
              <w:t xml:space="preserve">понедельник – четверг: с 8.30 </w:t>
            </w:r>
          </w:p>
          <w:p w:rsidR="006D314A" w:rsidRPr="009669AF" w:rsidRDefault="006D314A" w:rsidP="00AD046C">
            <w:pPr>
              <w:pStyle w:val="ConsPlusNormal"/>
            </w:pPr>
            <w:r w:rsidRPr="009669AF">
              <w:t xml:space="preserve">до 17.30; пятница: с 8.30 </w:t>
            </w:r>
          </w:p>
          <w:p w:rsidR="006D314A" w:rsidRPr="009669AF" w:rsidRDefault="006D314A" w:rsidP="00AD046C">
            <w:pPr>
              <w:pStyle w:val="ConsPlusNormal"/>
            </w:pPr>
            <w:r w:rsidRPr="009669AF">
              <w:lastRenderedPageBreak/>
              <w:t xml:space="preserve">до 16.30; перерыв с 12.30 </w:t>
            </w:r>
          </w:p>
          <w:p w:rsidR="006D314A" w:rsidRPr="009669AF" w:rsidRDefault="006D314A" w:rsidP="00AD046C">
            <w:pPr>
              <w:pStyle w:val="ConsPlusNormal"/>
            </w:pPr>
            <w:r w:rsidRPr="009669AF">
              <w:t>до 13.18; суббота, воскресенье – выходные дни</w:t>
            </w:r>
          </w:p>
        </w:tc>
      </w:tr>
      <w:tr w:rsidR="006D314A" w:rsidRPr="009669AF" w:rsidTr="00AD046C">
        <w:tc>
          <w:tcPr>
            <w:tcW w:w="705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2976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150054, 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Ярославль,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Чехова, д. 5</w:t>
            </w:r>
          </w:p>
        </w:tc>
        <w:tc>
          <w:tcPr>
            <w:tcW w:w="3119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40-04-04;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dtspn@soc.adm. yar.ru; www.yarregion.ru/depts/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dtspn</w:t>
            </w:r>
          </w:p>
        </w:tc>
        <w:tc>
          <w:tcPr>
            <w:tcW w:w="4252" w:type="dxa"/>
          </w:tcPr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6D314A" w:rsidRPr="009669AF" w:rsidRDefault="006D314A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</w:tbl>
    <w:p w:rsidR="006D314A" w:rsidRDefault="006D314A" w:rsidP="006D314A"/>
    <w:p w:rsidR="006D314A" w:rsidRDefault="006D314A" w:rsidP="006D314A"/>
    <w:p w:rsidR="00D95FBC" w:rsidRDefault="00D95FBC" w:rsidP="00D07BDE">
      <w:pPr>
        <w:autoSpaceDE w:val="0"/>
        <w:autoSpaceDN w:val="0"/>
        <w:adjustRightInd w:val="0"/>
        <w:ind w:firstLine="709"/>
        <w:jc w:val="both"/>
      </w:pPr>
    </w:p>
    <w:sectPr w:rsidR="00D95FBC" w:rsidSect="00BA793F">
      <w:pgSz w:w="16838" w:h="11906" w:orient="landscape"/>
      <w:pgMar w:top="2126" w:right="96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96" w:rsidRDefault="00423A96" w:rsidP="00BC1C85">
      <w:r>
        <w:separator/>
      </w:r>
    </w:p>
  </w:endnote>
  <w:endnote w:type="continuationSeparator" w:id="0">
    <w:p w:rsidR="00423A96" w:rsidRDefault="00423A96" w:rsidP="00BC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2D" w:rsidRDefault="00C747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2D" w:rsidRDefault="00C747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2D" w:rsidRDefault="00C7472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22" w:rsidRDefault="00423A9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22" w:rsidRDefault="00423A9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22" w:rsidRDefault="00423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96" w:rsidRDefault="00423A96" w:rsidP="00BC1C85">
      <w:r>
        <w:separator/>
      </w:r>
    </w:p>
  </w:footnote>
  <w:footnote w:type="continuationSeparator" w:id="0">
    <w:p w:rsidR="00423A96" w:rsidRDefault="00423A96" w:rsidP="00BC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2D" w:rsidRDefault="00C747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436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308E" w:rsidRPr="0003308E" w:rsidRDefault="0003308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3308E">
          <w:rPr>
            <w:rFonts w:ascii="Times New Roman" w:hAnsi="Times New Roman"/>
            <w:sz w:val="28"/>
            <w:szCs w:val="28"/>
          </w:rPr>
          <w:fldChar w:fldCharType="begin"/>
        </w:r>
        <w:r w:rsidRPr="0003308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3308E">
          <w:rPr>
            <w:rFonts w:ascii="Times New Roman" w:hAnsi="Times New Roman"/>
            <w:sz w:val="28"/>
            <w:szCs w:val="28"/>
          </w:rPr>
          <w:fldChar w:fldCharType="separate"/>
        </w:r>
        <w:r w:rsidR="006B3BF5">
          <w:rPr>
            <w:rFonts w:ascii="Times New Roman" w:hAnsi="Times New Roman"/>
            <w:noProof/>
            <w:sz w:val="28"/>
            <w:szCs w:val="28"/>
          </w:rPr>
          <w:t>11</w:t>
        </w:r>
        <w:r w:rsidRPr="0003308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C1C85" w:rsidRDefault="00BC1C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2D" w:rsidRDefault="00C7472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22" w:rsidRDefault="00423A9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9248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8532A" w:rsidRPr="0098532A" w:rsidRDefault="006B58D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8532A">
          <w:rPr>
            <w:rFonts w:ascii="Times New Roman" w:hAnsi="Times New Roman"/>
            <w:sz w:val="28"/>
            <w:szCs w:val="28"/>
          </w:rPr>
          <w:fldChar w:fldCharType="begin"/>
        </w:r>
        <w:r w:rsidRPr="009853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8532A">
          <w:rPr>
            <w:rFonts w:ascii="Times New Roman" w:hAnsi="Times New Roman"/>
            <w:sz w:val="28"/>
            <w:szCs w:val="28"/>
          </w:rPr>
          <w:fldChar w:fldCharType="separate"/>
        </w:r>
        <w:r w:rsidR="006B3BF5">
          <w:rPr>
            <w:rFonts w:ascii="Times New Roman" w:hAnsi="Times New Roman"/>
            <w:noProof/>
            <w:sz w:val="28"/>
            <w:szCs w:val="28"/>
          </w:rPr>
          <w:t>5</w:t>
        </w:r>
        <w:r w:rsidRPr="009853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3947" w:rsidRDefault="00423A9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22" w:rsidRDefault="00423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627D"/>
    <w:rsid w:val="0000754F"/>
    <w:rsid w:val="0003308E"/>
    <w:rsid w:val="0004411D"/>
    <w:rsid w:val="000A2876"/>
    <w:rsid w:val="000D49CC"/>
    <w:rsid w:val="00133C90"/>
    <w:rsid w:val="00165ED4"/>
    <w:rsid w:val="0017152D"/>
    <w:rsid w:val="00177BBB"/>
    <w:rsid w:val="001936C0"/>
    <w:rsid w:val="00230FCA"/>
    <w:rsid w:val="002F58E9"/>
    <w:rsid w:val="00341DF0"/>
    <w:rsid w:val="00423A96"/>
    <w:rsid w:val="004F19AC"/>
    <w:rsid w:val="005305ED"/>
    <w:rsid w:val="005813F7"/>
    <w:rsid w:val="00581F0D"/>
    <w:rsid w:val="00592BA5"/>
    <w:rsid w:val="005D6B90"/>
    <w:rsid w:val="006B3BF5"/>
    <w:rsid w:val="006B58DB"/>
    <w:rsid w:val="006B77EB"/>
    <w:rsid w:val="006B7AB7"/>
    <w:rsid w:val="006D314A"/>
    <w:rsid w:val="007025B6"/>
    <w:rsid w:val="00723AE9"/>
    <w:rsid w:val="00731375"/>
    <w:rsid w:val="007544F6"/>
    <w:rsid w:val="007C1824"/>
    <w:rsid w:val="008134BC"/>
    <w:rsid w:val="00835CF9"/>
    <w:rsid w:val="008376B8"/>
    <w:rsid w:val="00852411"/>
    <w:rsid w:val="00853CF0"/>
    <w:rsid w:val="008B235E"/>
    <w:rsid w:val="008E306E"/>
    <w:rsid w:val="00920D0A"/>
    <w:rsid w:val="00961865"/>
    <w:rsid w:val="00986984"/>
    <w:rsid w:val="009B3C4A"/>
    <w:rsid w:val="009D72FD"/>
    <w:rsid w:val="009E0205"/>
    <w:rsid w:val="00A16753"/>
    <w:rsid w:val="00A96DD4"/>
    <w:rsid w:val="00B0617A"/>
    <w:rsid w:val="00B84FD6"/>
    <w:rsid w:val="00BA4B78"/>
    <w:rsid w:val="00BA793F"/>
    <w:rsid w:val="00BC1C85"/>
    <w:rsid w:val="00C57BE2"/>
    <w:rsid w:val="00C7472D"/>
    <w:rsid w:val="00CB2F5B"/>
    <w:rsid w:val="00CD6B46"/>
    <w:rsid w:val="00D05CDC"/>
    <w:rsid w:val="00D05DBE"/>
    <w:rsid w:val="00D07BDE"/>
    <w:rsid w:val="00D26BCF"/>
    <w:rsid w:val="00D44A47"/>
    <w:rsid w:val="00D73B82"/>
    <w:rsid w:val="00D84101"/>
    <w:rsid w:val="00D95FBC"/>
    <w:rsid w:val="00D96860"/>
    <w:rsid w:val="00DC2CC8"/>
    <w:rsid w:val="00E10569"/>
    <w:rsid w:val="00E5413F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C85"/>
  </w:style>
  <w:style w:type="paragraph" w:styleId="a5">
    <w:name w:val="footer"/>
    <w:basedOn w:val="a"/>
    <w:link w:val="a6"/>
    <w:uiPriority w:val="99"/>
    <w:unhideWhenUsed/>
    <w:rsid w:val="00BC1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C85"/>
  </w:style>
  <w:style w:type="paragraph" w:customStyle="1" w:styleId="14">
    <w:name w:val="Стиль Список + 14 пт"/>
    <w:basedOn w:val="a7"/>
    <w:link w:val="140"/>
    <w:autoRedefine/>
    <w:rsid w:val="005D6B90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5D6B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5D6B90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D6B9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D6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5D6B90"/>
    <w:pPr>
      <w:ind w:left="283" w:hanging="283"/>
      <w:contextualSpacing/>
    </w:pPr>
  </w:style>
  <w:style w:type="paragraph" w:styleId="a9">
    <w:name w:val="Title"/>
    <w:basedOn w:val="a"/>
    <w:link w:val="aa"/>
    <w:qFormat/>
    <w:rsid w:val="006D314A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6D3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6D31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541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1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413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1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413F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413F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BA79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C85"/>
  </w:style>
  <w:style w:type="paragraph" w:styleId="a5">
    <w:name w:val="footer"/>
    <w:basedOn w:val="a"/>
    <w:link w:val="a6"/>
    <w:uiPriority w:val="99"/>
    <w:unhideWhenUsed/>
    <w:rsid w:val="00BC1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C85"/>
  </w:style>
  <w:style w:type="paragraph" w:customStyle="1" w:styleId="14">
    <w:name w:val="Стиль Список + 14 пт"/>
    <w:basedOn w:val="a7"/>
    <w:link w:val="140"/>
    <w:autoRedefine/>
    <w:rsid w:val="005D6B90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5D6B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5D6B90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D6B9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D6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5D6B90"/>
    <w:pPr>
      <w:ind w:left="283" w:hanging="283"/>
      <w:contextualSpacing/>
    </w:pPr>
  </w:style>
  <w:style w:type="paragraph" w:styleId="a9">
    <w:name w:val="Title"/>
    <w:basedOn w:val="a"/>
    <w:link w:val="aa"/>
    <w:qFormat/>
    <w:rsid w:val="006D314A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6D3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6D31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541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1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413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1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413F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413F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BA79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borisogle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705A-1696-4ACB-B91F-4CD7E470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Балданова Любовь Балчиновна</cp:lastModifiedBy>
  <cp:revision>2</cp:revision>
  <cp:lastPrinted>2016-05-31T14:14:00Z</cp:lastPrinted>
  <dcterms:created xsi:type="dcterms:W3CDTF">2016-09-06T07:21:00Z</dcterms:created>
  <dcterms:modified xsi:type="dcterms:W3CDTF">2016-09-06T07:21:00Z</dcterms:modified>
</cp:coreProperties>
</file>